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9D8" w:rsidRDefault="001C19D8" w:rsidP="001C19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1C19D8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Uvedené komponenty dle obchodních názvů v žádném případě nezavazují dodavatele stavby instalovat tyto komponenty od konkrétního výrobce. Specifikace slouží pouze jako etalon pro stanovení technické úrovně, provedení a vybavení těchto komponentů. </w:t>
      </w:r>
    </w:p>
    <w:p w:rsidR="001C19D8" w:rsidRDefault="001C19D8" w:rsidP="001C19D8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D344D9" w:rsidRPr="00AA1603" w:rsidRDefault="00AB3DF7" w:rsidP="006D70A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AA160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Stávající stav</w:t>
      </w:r>
      <w:r w:rsidR="00343149" w:rsidRPr="00AA160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.</w:t>
      </w:r>
    </w:p>
    <w:p w:rsidR="004477FC" w:rsidRDefault="004477FC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77AC2" w:rsidRDefault="00AA1603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AB3D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současnosti je vzduchotechnický systém </w:t>
      </w:r>
      <w:r w:rsidR="00A77AC2">
        <w:rPr>
          <w:rFonts w:ascii="Times New Roman" w:eastAsia="Times New Roman" w:hAnsi="Times New Roman" w:cs="Times New Roman"/>
          <w:sz w:val="24"/>
          <w:szCs w:val="24"/>
          <w:lang w:eastAsia="cs-CZ"/>
        </w:rPr>
        <w:t>výrazně poddimenzovaný. Nucené větrání je omezeno jen na část 4. nadzemního podlaží. Systém není schopen odvést tepelnou zátěž a zátěž VOC při čištění řezacích strojů. Systém není schopen přenést potřebný zvlhčovací výkon</w:t>
      </w:r>
      <w:r w:rsidR="00407A8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 celého prostoru řezárny.</w:t>
      </w:r>
    </w:p>
    <w:p w:rsidR="00AB3DF7" w:rsidRDefault="0026026B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ab/>
      </w:r>
      <w:r w:rsidRPr="0026026B">
        <w:rPr>
          <w:rFonts w:ascii="Times New Roman" w:eastAsia="Times New Roman" w:hAnsi="Times New Roman" w:cs="Times New Roman"/>
          <w:sz w:val="24"/>
          <w:szCs w:val="24"/>
          <w:lang w:eastAsia="cs-CZ"/>
        </w:rPr>
        <w:t>Rozvod chladné vody pro 4.NP a VZT a rozvod pro 3.NP jsou vedeny pod stropem 4.NP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budou zachovány</w:t>
      </w:r>
      <w:r w:rsidR="00BD019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opraveny</w:t>
      </w:r>
      <w:r w:rsidRPr="002602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H</w:t>
      </w:r>
      <w:r w:rsidRPr="002602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lavní rozvody chladu a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ÚT</w:t>
      </w:r>
      <w:r w:rsidRPr="002602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jsou vyznačeny podle dostupných informací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Pr="0026026B">
        <w:rPr>
          <w:rFonts w:ascii="Times New Roman" w:eastAsia="Times New Roman" w:hAnsi="Times New Roman" w:cs="Times New Roman"/>
          <w:sz w:val="24"/>
          <w:szCs w:val="24"/>
          <w:lang w:eastAsia="cs-CZ"/>
        </w:rPr>
        <w:t>skutečné vedení stávajících rozvodů se může lišit, stavba upraví navazující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2602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trasy vedení chladu a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ÚT</w:t>
      </w:r>
      <w:r w:rsidRPr="002602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podle skutečných dispozic po odkrytí na stavbě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26026B" w:rsidRDefault="0026026B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6026B" w:rsidRDefault="0026026B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D70AE" w:rsidRPr="00A3586E" w:rsidRDefault="002E1645" w:rsidP="00A3586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A3586E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Demontáže.</w:t>
      </w:r>
      <w:r w:rsidR="00A3586E" w:rsidRPr="00A3586E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A3586E" w:rsidRDefault="00A3586E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77AC2" w:rsidRDefault="00AE2626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A77AC2" w:rsidRPr="00A11A86">
        <w:rPr>
          <w:rFonts w:ascii="Times New Roman" w:eastAsia="Times New Roman" w:hAnsi="Times New Roman" w:cs="Times New Roman"/>
          <w:sz w:val="24"/>
          <w:szCs w:val="24"/>
          <w:lang w:eastAsia="cs-CZ"/>
        </w:rPr>
        <w:t>Bude provedena celková demontáž vzduchotechniky pro 4.NP.</w:t>
      </w:r>
      <w:r w:rsidR="002602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To znamená vzduchotechnická zařízení ve strojovně vzduchotechniky </w:t>
      </w:r>
      <w:r w:rsidR="0026026B" w:rsidRPr="0026026B">
        <w:rPr>
          <w:rFonts w:ascii="Times New Roman" w:eastAsia="Times New Roman" w:hAnsi="Times New Roman" w:cs="Times New Roman"/>
          <w:sz w:val="24"/>
          <w:szCs w:val="24"/>
          <w:lang w:eastAsia="cs-CZ"/>
        </w:rPr>
        <w:t>423</w:t>
      </w:r>
      <w:r w:rsidR="002602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5.NP a navazující rozvody ve 4.NP. </w:t>
      </w:r>
      <w:r w:rsidR="00A77AC2" w:rsidRPr="00A11A86">
        <w:rPr>
          <w:rFonts w:ascii="Times New Roman" w:eastAsia="Times New Roman" w:hAnsi="Times New Roman" w:cs="Times New Roman"/>
          <w:sz w:val="24"/>
          <w:szCs w:val="24"/>
          <w:lang w:eastAsia="cs-CZ"/>
        </w:rPr>
        <w:t>Bude provedena demontáž odtahů ze sociálního zázemí</w:t>
      </w:r>
      <w:r w:rsidR="00A11A8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4.NP</w:t>
      </w:r>
      <w:r w:rsidR="00A77AC2" w:rsidRPr="00A11A86">
        <w:rPr>
          <w:rFonts w:ascii="Times New Roman" w:eastAsia="Times New Roman" w:hAnsi="Times New Roman" w:cs="Times New Roman"/>
          <w:sz w:val="24"/>
          <w:szCs w:val="24"/>
          <w:lang w:eastAsia="cs-CZ"/>
        </w:rPr>
        <w:t>. Bude provedena částečná demontáž větracích systémů pro laboratoř</w:t>
      </w:r>
      <w:r w:rsidR="00BD019A">
        <w:rPr>
          <w:rFonts w:ascii="Times New Roman" w:eastAsia="Times New Roman" w:hAnsi="Times New Roman" w:cs="Times New Roman"/>
          <w:sz w:val="24"/>
          <w:szCs w:val="24"/>
          <w:lang w:eastAsia="cs-CZ"/>
        </w:rPr>
        <w:t>, převážně</w:t>
      </w:r>
      <w:r w:rsidR="00A77AC2" w:rsidRPr="00A11A8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ve strojovně vzduchotechniky.</w:t>
      </w:r>
      <w:r w:rsidR="002602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Rozsah demontáží je ve výkresové části řešen pro 5.NP z důvodu návaznosti na </w:t>
      </w:r>
      <w:r w:rsidR="003443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využití stávajících rozvodů vzduchotechniky pro laboratoř. </w:t>
      </w:r>
    </w:p>
    <w:p w:rsidR="00A53128" w:rsidRDefault="00AE2626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A531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Bude provedena demontáž stávajících </w:t>
      </w:r>
      <w:proofErr w:type="spellStart"/>
      <w:r w:rsidR="00A53128">
        <w:rPr>
          <w:rFonts w:ascii="Times New Roman" w:eastAsia="Times New Roman" w:hAnsi="Times New Roman" w:cs="Times New Roman"/>
          <w:sz w:val="24"/>
          <w:szCs w:val="24"/>
          <w:lang w:eastAsia="cs-CZ"/>
        </w:rPr>
        <w:t>fancoilů</w:t>
      </w:r>
      <w:proofErr w:type="spellEnd"/>
      <w:r w:rsidR="00A531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ve 4.NP a </w:t>
      </w:r>
      <w:r w:rsidR="00C37F6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nezbytném rozsahu související rozvody chlazení.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Přípojky chladu budou v místě odpojení vybaveny kulovými kohouty o shodné dimenzi, které budou zazátkovány.</w:t>
      </w:r>
      <w:r w:rsidR="003443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Zbylé rozvody chladné vody </w:t>
      </w:r>
      <w:r w:rsidR="00344392" w:rsidRPr="00344392">
        <w:rPr>
          <w:rFonts w:ascii="Times New Roman" w:eastAsia="Times New Roman" w:hAnsi="Times New Roman" w:cs="Times New Roman"/>
          <w:sz w:val="24"/>
          <w:szCs w:val="24"/>
          <w:lang w:eastAsia="cs-CZ"/>
        </w:rPr>
        <w:t>budou před sejmutím střechy prov</w:t>
      </w:r>
      <w:r w:rsidR="00344392"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 w:rsidR="00344392" w:rsidRPr="00344392">
        <w:rPr>
          <w:rFonts w:ascii="Times New Roman" w:eastAsia="Times New Roman" w:hAnsi="Times New Roman" w:cs="Times New Roman"/>
          <w:sz w:val="24"/>
          <w:szCs w:val="24"/>
          <w:lang w:eastAsia="cs-CZ"/>
        </w:rPr>
        <w:t>zorně</w:t>
      </w:r>
      <w:r w:rsidR="003443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344392" w:rsidRPr="00344392">
        <w:rPr>
          <w:rFonts w:ascii="Times New Roman" w:eastAsia="Times New Roman" w:hAnsi="Times New Roman" w:cs="Times New Roman"/>
          <w:sz w:val="24"/>
          <w:szCs w:val="24"/>
          <w:lang w:eastAsia="cs-CZ"/>
        </w:rPr>
        <w:t>podepřeny a kotveny od podlahy ve výšce cca 3800 mm</w:t>
      </w:r>
      <w:r w:rsidR="003443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Rozvody chladné vody budou během stavby ostatním provozem tiskárny využívány. Tyto rozvody budou po instalaci střechy opět </w:t>
      </w:r>
      <w:r w:rsidR="00344392" w:rsidRPr="00344392">
        <w:rPr>
          <w:rFonts w:ascii="Times New Roman" w:eastAsia="Times New Roman" w:hAnsi="Times New Roman" w:cs="Times New Roman"/>
          <w:sz w:val="24"/>
          <w:szCs w:val="24"/>
          <w:lang w:eastAsia="cs-CZ"/>
        </w:rPr>
        <w:t>kotveny do nového stropu</w:t>
      </w:r>
      <w:r w:rsidR="00BD019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bude provedena nová tepelná a parotěsná izolace </w:t>
      </w:r>
      <w:proofErr w:type="spellStart"/>
      <w:r w:rsidR="00BD019A">
        <w:rPr>
          <w:rFonts w:ascii="Times New Roman" w:eastAsia="Times New Roman" w:hAnsi="Times New Roman" w:cs="Times New Roman"/>
          <w:sz w:val="24"/>
          <w:szCs w:val="24"/>
          <w:lang w:eastAsia="cs-CZ"/>
        </w:rPr>
        <w:t>Armaflex</w:t>
      </w:r>
      <w:proofErr w:type="spellEnd"/>
      <w:r w:rsidR="00344392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0323B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rámci této činnosti je nutné předpokládat náklady nutné pro provizorní přepojování rozvodu </w:t>
      </w:r>
      <w:r w:rsidR="00106D6E" w:rsidRPr="00106D6E">
        <w:rPr>
          <w:rFonts w:ascii="Times New Roman" w:eastAsia="Times New Roman" w:hAnsi="Times New Roman" w:cs="Times New Roman"/>
          <w:sz w:val="24"/>
          <w:szCs w:val="24"/>
          <w:lang w:eastAsia="cs-CZ"/>
        </w:rPr>
        <w:t>chladící vody</w:t>
      </w:r>
      <w:r w:rsidR="00106D6E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AE2626" w:rsidRDefault="00AE2626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Ve strojovně vzduchotechniky bude stávající připojení topné a chladící vody od napojení do hlavního rozvodu ÚT a CH demontovány. </w:t>
      </w:r>
      <w:r w:rsidR="00344392">
        <w:rPr>
          <w:rFonts w:ascii="Times New Roman" w:eastAsia="Times New Roman" w:hAnsi="Times New Roman" w:cs="Times New Roman"/>
          <w:sz w:val="24"/>
          <w:szCs w:val="24"/>
          <w:lang w:eastAsia="cs-CZ"/>
        </w:rPr>
        <w:t>Rozvod chladné vody bude pouze uzavře</w:t>
      </w:r>
      <w:r w:rsidR="00106D6E">
        <w:rPr>
          <w:rFonts w:ascii="Times New Roman" w:eastAsia="Times New Roman" w:hAnsi="Times New Roman" w:cs="Times New Roman"/>
          <w:sz w:val="24"/>
          <w:szCs w:val="24"/>
          <w:lang w:eastAsia="cs-CZ"/>
        </w:rPr>
        <w:t>n</w:t>
      </w:r>
      <w:r w:rsidR="003443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stávajících armaturách a zazátkován. Rozvod ÚT bude demontován do úrovně 3.NP, odkud bude vedeno ve stejné trase vedení v dimenzi 2“</w:t>
      </w:r>
      <w:r w:rsidR="00106D6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až do strojovny VZT v 5.NP</w:t>
      </w:r>
      <w:r w:rsidR="003443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</w:t>
      </w:r>
      <w:r w:rsidRPr="00AE26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místě odpojení </w:t>
      </w:r>
      <w:r w:rsidR="003443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zařízení a nepotřebných tras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budou </w:t>
      </w:r>
      <w:r w:rsidR="003443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bezprostředně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instalovány</w:t>
      </w:r>
      <w:r w:rsidRPr="00AE26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kulov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é</w:t>
      </w:r>
      <w:r w:rsidRPr="00AE26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kohouty o shodné dimenzi, které budou zazátkovány.</w:t>
      </w:r>
    </w:p>
    <w:p w:rsidR="00560110" w:rsidRDefault="00560110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Oběhová klimatizační jednotka pro laboratoř obsahuje přímý výparník, navazující rozvody refrigerantu a kondenzační jednotku. Chladivo, které systém obsahuje</w:t>
      </w:r>
      <w:r w:rsidR="00106D6E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bude odsát a následně likvidován v souladu s platnou legislativou.</w:t>
      </w:r>
    </w:p>
    <w:p w:rsidR="00E20459" w:rsidRPr="00AE2626" w:rsidRDefault="00E20459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Stávající vzduchotechnická zařízení </w:t>
      </w:r>
      <w:r w:rsidR="008E716D">
        <w:rPr>
          <w:rFonts w:ascii="Times New Roman" w:eastAsia="Times New Roman" w:hAnsi="Times New Roman" w:cs="Times New Roman"/>
          <w:sz w:val="24"/>
          <w:szCs w:val="24"/>
          <w:lang w:eastAsia="cs-CZ"/>
        </w:rPr>
        <w:t>pro 3.NP budou od střechy až po podlahu 4.NP demontována a uložena pro zpětnou montáž.</w:t>
      </w:r>
    </w:p>
    <w:p w:rsidR="002E1645" w:rsidRDefault="00AE2626" w:rsidP="001C19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DC010D" w:rsidRPr="00A11A8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Stávající větrací systém </w:t>
      </w:r>
      <w:r w:rsidR="008E716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4.NP a 5.NP </w:t>
      </w:r>
      <w:r w:rsidR="00DC010D" w:rsidRPr="00A11A86">
        <w:rPr>
          <w:rFonts w:ascii="Times New Roman" w:eastAsia="Times New Roman" w:hAnsi="Times New Roman" w:cs="Times New Roman"/>
          <w:sz w:val="24"/>
          <w:szCs w:val="24"/>
          <w:lang w:eastAsia="cs-CZ"/>
        </w:rPr>
        <w:t>bude demontován pouze v rozsahu rozvodů v předmětné části rekonstrukce a bude likvidován v souladu s nařízeními Zákona o odpadech.</w:t>
      </w:r>
    </w:p>
    <w:p w:rsidR="002C4791" w:rsidRDefault="002C4791" w:rsidP="001C19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4791" w:rsidRDefault="002C4791" w:rsidP="001C19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</w:p>
    <w:p w:rsidR="001C0EC9" w:rsidRPr="001C19D8" w:rsidRDefault="001C0EC9" w:rsidP="001C19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E1645" w:rsidRPr="00AA1603" w:rsidRDefault="002E1645" w:rsidP="00AA160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AA160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Navrhovaný stav.</w:t>
      </w:r>
    </w:p>
    <w:p w:rsidR="00AA1603" w:rsidRDefault="00AA1603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A77AC2" w:rsidRPr="00A77AC2" w:rsidRDefault="00A77AC2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77AC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Větrání výroby a kanceláří ve 4.NP.</w:t>
      </w:r>
    </w:p>
    <w:p w:rsidR="00DC010D" w:rsidRDefault="00DC010D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E16D7" w:rsidRDefault="00AE2626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DC010D"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Mikroklimatické podmínky jsou posuzovány podle požadavků na pracovištích (intenzita větrání a teplota) podle Nařízení vlády č. 361/2007 Sb., kterými se stanoví podmínky ochrany zdraví zaměstnanců při práci, ve znění nařízení vlády č. 68/2010 Sb. a následných upravujících předpisů. V řešené části objektu bude vykonávaná práce zařazena do třídy </w:t>
      </w:r>
      <w:proofErr w:type="spellStart"/>
      <w:r w:rsidR="00DC010D"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>IIa</w:t>
      </w:r>
      <w:proofErr w:type="spellEnd"/>
      <w:r w:rsidR="00DC010D"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Podle přílohy 1 mikroklimatické podmínky minimální množství venkovního vzduchu přiváděného na pracoviště musí být 30 m3/h na osobu. Jedná se o pracoviště s možností nadměrného vývinu vodní páry, pachů nebo jiných zdrojů znečištění, proto se požadovaná intenzita větrání navyšuje na min. 50 m³/h na osobu. Při venkovních teplotách vyšších než 26 °C a nižších než 0 °C může být množství venkovního vzduchu zmenšeno, nejvýše však na polovinu. </w:t>
      </w:r>
    </w:p>
    <w:p w:rsidR="00DC010D" w:rsidRPr="00DC010D" w:rsidRDefault="00BE16D7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DC010D"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Dále pro sociální zázemí musí vzduchotechnické zařízení zajistit požadovanou výměnu vzduchu podle následující tabulky. </w:t>
      </w:r>
    </w:p>
    <w:p w:rsidR="00DC010D" w:rsidRPr="00DC010D" w:rsidRDefault="00DC010D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9"/>
        <w:gridCol w:w="4008"/>
      </w:tblGrid>
      <w:tr w:rsidR="00DC010D" w:rsidRPr="00DC010D" w:rsidTr="00057EFB">
        <w:tc>
          <w:tcPr>
            <w:tcW w:w="3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C010D" w:rsidRPr="00DC010D" w:rsidRDefault="00DC010D" w:rsidP="00AA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C01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místnost</w:t>
            </w:r>
          </w:p>
        </w:tc>
        <w:tc>
          <w:tcPr>
            <w:tcW w:w="40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010D" w:rsidRPr="00DC010D" w:rsidRDefault="00DC010D" w:rsidP="00AA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C01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požadovaná výměna vzduchu</w:t>
            </w:r>
          </w:p>
        </w:tc>
      </w:tr>
      <w:tr w:rsidR="00DC010D" w:rsidRPr="00DC010D" w:rsidTr="00057EFB">
        <w:tc>
          <w:tcPr>
            <w:tcW w:w="3789" w:type="dxa"/>
            <w:tcBorders>
              <w:top w:val="single" w:sz="12" w:space="0" w:color="auto"/>
              <w:left w:val="single" w:sz="12" w:space="0" w:color="auto"/>
            </w:tcBorders>
          </w:tcPr>
          <w:p w:rsidR="00DC010D" w:rsidRPr="00DC010D" w:rsidRDefault="00DC010D" w:rsidP="00AA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C01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záchod</w:t>
            </w:r>
          </w:p>
        </w:tc>
        <w:tc>
          <w:tcPr>
            <w:tcW w:w="4008" w:type="dxa"/>
            <w:tcBorders>
              <w:top w:val="single" w:sz="12" w:space="0" w:color="auto"/>
              <w:right w:val="single" w:sz="12" w:space="0" w:color="auto"/>
            </w:tcBorders>
          </w:tcPr>
          <w:p w:rsidR="00DC010D" w:rsidRPr="00DC010D" w:rsidRDefault="00DC010D" w:rsidP="00AA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C01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50 m³/h na mísu</w:t>
            </w:r>
          </w:p>
        </w:tc>
      </w:tr>
      <w:tr w:rsidR="00DC010D" w:rsidRPr="00DC010D" w:rsidTr="00057EFB">
        <w:tc>
          <w:tcPr>
            <w:tcW w:w="3789" w:type="dxa"/>
            <w:tcBorders>
              <w:left w:val="single" w:sz="12" w:space="0" w:color="auto"/>
            </w:tcBorders>
          </w:tcPr>
          <w:p w:rsidR="00DC010D" w:rsidRPr="00DC010D" w:rsidRDefault="00DC010D" w:rsidP="00AA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C01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umývárna</w:t>
            </w:r>
          </w:p>
        </w:tc>
        <w:tc>
          <w:tcPr>
            <w:tcW w:w="4008" w:type="dxa"/>
            <w:tcBorders>
              <w:right w:val="single" w:sz="12" w:space="0" w:color="auto"/>
            </w:tcBorders>
          </w:tcPr>
          <w:p w:rsidR="00DC010D" w:rsidRPr="00DC010D" w:rsidRDefault="00DC010D" w:rsidP="00AA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C01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30 m³/výtok</w:t>
            </w:r>
          </w:p>
        </w:tc>
      </w:tr>
      <w:tr w:rsidR="00DC010D" w:rsidRPr="00DC010D" w:rsidTr="00057EFB">
        <w:tc>
          <w:tcPr>
            <w:tcW w:w="3789" w:type="dxa"/>
            <w:tcBorders>
              <w:left w:val="single" w:sz="12" w:space="0" w:color="auto"/>
            </w:tcBorders>
          </w:tcPr>
          <w:p w:rsidR="00DC010D" w:rsidRPr="00DC010D" w:rsidRDefault="00DC010D" w:rsidP="00AA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C01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sprcha</w:t>
            </w:r>
          </w:p>
        </w:tc>
        <w:tc>
          <w:tcPr>
            <w:tcW w:w="4008" w:type="dxa"/>
            <w:tcBorders>
              <w:right w:val="single" w:sz="12" w:space="0" w:color="auto"/>
            </w:tcBorders>
          </w:tcPr>
          <w:p w:rsidR="00DC010D" w:rsidRPr="00DC010D" w:rsidRDefault="00DC010D" w:rsidP="00AA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C01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150 m³/h</w:t>
            </w:r>
          </w:p>
        </w:tc>
      </w:tr>
      <w:tr w:rsidR="00DC010D" w:rsidRPr="00DC010D" w:rsidTr="00057EFB">
        <w:tc>
          <w:tcPr>
            <w:tcW w:w="3789" w:type="dxa"/>
            <w:tcBorders>
              <w:left w:val="single" w:sz="12" w:space="0" w:color="auto"/>
            </w:tcBorders>
          </w:tcPr>
          <w:p w:rsidR="00DC010D" w:rsidRPr="00DC010D" w:rsidRDefault="00DC010D" w:rsidP="00AA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C01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šatní skříňka</w:t>
            </w:r>
          </w:p>
        </w:tc>
        <w:tc>
          <w:tcPr>
            <w:tcW w:w="4008" w:type="dxa"/>
            <w:tcBorders>
              <w:right w:val="single" w:sz="12" w:space="0" w:color="auto"/>
            </w:tcBorders>
          </w:tcPr>
          <w:p w:rsidR="00DC010D" w:rsidRPr="00DC010D" w:rsidRDefault="00DC010D" w:rsidP="00AA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C01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 m³/h</w:t>
            </w:r>
          </w:p>
        </w:tc>
      </w:tr>
      <w:tr w:rsidR="00DC010D" w:rsidRPr="00DC010D" w:rsidTr="00057EFB">
        <w:tc>
          <w:tcPr>
            <w:tcW w:w="3789" w:type="dxa"/>
            <w:tcBorders>
              <w:left w:val="single" w:sz="12" w:space="0" w:color="auto"/>
              <w:bottom w:val="single" w:sz="12" w:space="0" w:color="auto"/>
            </w:tcBorders>
          </w:tcPr>
          <w:p w:rsidR="00DC010D" w:rsidRPr="00DC010D" w:rsidRDefault="00DC010D" w:rsidP="00AA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C01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pisoár</w:t>
            </w:r>
          </w:p>
        </w:tc>
        <w:tc>
          <w:tcPr>
            <w:tcW w:w="4008" w:type="dxa"/>
            <w:tcBorders>
              <w:bottom w:val="single" w:sz="12" w:space="0" w:color="auto"/>
              <w:right w:val="single" w:sz="12" w:space="0" w:color="auto"/>
            </w:tcBorders>
          </w:tcPr>
          <w:p w:rsidR="00DC010D" w:rsidRPr="00DC010D" w:rsidRDefault="00DC010D" w:rsidP="00AA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C01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 m³/h</w:t>
            </w:r>
          </w:p>
        </w:tc>
      </w:tr>
    </w:tbl>
    <w:p w:rsidR="00DC010D" w:rsidRPr="00DC010D" w:rsidRDefault="00DC010D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C010D" w:rsidRDefault="00AE2626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DC010D"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Požadovaná teplota vzduchu v letním období -5°C vůči venkovní teplotě, maximálně však 28°C. Venkovní výpočtová entalpie vzduchu 60 </w:t>
      </w:r>
      <w:proofErr w:type="spellStart"/>
      <w:r w:rsidR="00DC010D"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>kJ</w:t>
      </w:r>
      <w:proofErr w:type="spellEnd"/>
      <w:r w:rsidR="00DC010D"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>/kg.</w:t>
      </w:r>
      <w:r w:rsidR="000A5D1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Teplotu vytápění projekt neřeší, systém vytápění zůstává stávající. VZT zařízení ohřívá větrací vzduch na základní teplotu 20°C.</w:t>
      </w:r>
    </w:p>
    <w:p w:rsidR="00BE16D7" w:rsidRDefault="00BE16D7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C010D" w:rsidRPr="00BE16D7" w:rsidRDefault="00BE16D7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E16D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VZT zařízení </w:t>
      </w:r>
      <w:proofErr w:type="gramStart"/>
      <w:r w:rsidRPr="00BE16D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– hygienické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a technologické větrání 4.NP</w:t>
      </w:r>
    </w:p>
    <w:p w:rsidR="00BE16D7" w:rsidRDefault="00BE16D7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C010D" w:rsidRDefault="00AE2626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 strojovně vzduchotechniky na střeše objektu (5.NP) musí být provedena </w:t>
      </w:r>
      <w:r w:rsidR="00BE16D7">
        <w:rPr>
          <w:rFonts w:ascii="Times New Roman" w:eastAsia="Times New Roman" w:hAnsi="Times New Roman" w:cs="Times New Roman"/>
          <w:sz w:val="24"/>
          <w:szCs w:val="24"/>
          <w:lang w:eastAsia="cs-CZ"/>
        </w:rPr>
        <w:t>demontáž stávajícího systému větrání</w:t>
      </w:r>
      <w:r w:rsidR="00D26F9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w:r w:rsid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>systém</w:t>
      </w:r>
      <w:r w:rsidR="00D26F9D"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  <w:r w:rsid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větrání laboratoře tak, aby vznikl požadovaný instalační prostor pro instalaci </w:t>
      </w:r>
      <w:r w:rsidR="00D26F9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nové </w:t>
      </w:r>
      <w:r w:rsid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>vzduchotechnické jednotky pro větrání 4.NP. Strojovna vzduchotechniky je samostatným požárním úsekem.</w:t>
      </w:r>
    </w:p>
    <w:p w:rsidR="003F3DFB" w:rsidRDefault="00D26F9D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 nově vzniklého prostoru ve strojovně vzduchotechniky bude instalována nová VZT jednotka o vzduchovém výkonu 10 000 m3/hod, která bude </w:t>
      </w:r>
      <w:r w:rsidR="00F0102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systémem </w:t>
      </w:r>
      <w:proofErr w:type="spellStart"/>
      <w:r w:rsidR="00F01021">
        <w:rPr>
          <w:rFonts w:ascii="Times New Roman" w:eastAsia="Times New Roman" w:hAnsi="Times New Roman" w:cs="Times New Roman"/>
          <w:sz w:val="24"/>
          <w:szCs w:val="24"/>
          <w:lang w:eastAsia="cs-CZ"/>
        </w:rPr>
        <w:t>MaR</w:t>
      </w:r>
      <w:proofErr w:type="spellEnd"/>
      <w:r w:rsidR="00F0102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řízena</w:t>
      </w:r>
      <w:r w:rsid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konstantní výstupní přetlak, podtlak (COP). </w:t>
      </w:r>
      <w:r w:rsidR="008503F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Jednotka bude vybavena kouřovými čidly. </w:t>
      </w:r>
      <w:r w:rsidR="00DC010D"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Navrhovaná vzduchotechnická jednotka bude instalována na </w:t>
      </w:r>
      <w:r w:rsid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podlaze přes protihlukovou podložku </w:t>
      </w:r>
      <w:proofErr w:type="spellStart"/>
      <w:r w:rsid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>Sylomer</w:t>
      </w:r>
      <w:proofErr w:type="spellEnd"/>
      <w:r w:rsid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DC010D"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>VZT jednotka bude ve v</w:t>
      </w:r>
      <w:r w:rsid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nitřním </w:t>
      </w:r>
      <w:r w:rsidR="00DC010D"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>provedení.</w:t>
      </w:r>
      <w:r w:rsidR="003F3D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>VZT jednotka bude připojena na stávající systém rozvodu ÚT a chladné vody, tedy bude vybavena univerzálním vodním ohřívačem/chladičem.</w:t>
      </w:r>
      <w:r w:rsidR="003F3D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DC010D"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>VZT jednotka bude vybavena přívodním a odvodním ventilátorem s</w:t>
      </w:r>
      <w:r w:rsidR="00F53C39">
        <w:rPr>
          <w:rFonts w:ascii="Times New Roman" w:eastAsia="Times New Roman" w:hAnsi="Times New Roman" w:cs="Times New Roman"/>
          <w:sz w:val="24"/>
          <w:szCs w:val="24"/>
          <w:lang w:eastAsia="cs-CZ"/>
        </w:rPr>
        <w:t> plynulou regulací výkonu</w:t>
      </w:r>
      <w:r w:rsidR="00D647F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 EC motory</w:t>
      </w:r>
      <w:r w:rsidR="00DC010D"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>, deskovým rekuperátorem</w:t>
      </w:r>
      <w:r w:rsidR="00F01021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="00DC010D"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prachovou filtrací F5</w:t>
      </w:r>
      <w:r w:rsidR="003F3D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klapkami s havarijní funkcí na sání a výfuku</w:t>
      </w:r>
      <w:r w:rsidR="00DC010D"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>. Na sání a výfuku</w:t>
      </w:r>
      <w:r w:rsid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stejně tak na přívodu a odvodu vzduchu</w:t>
      </w:r>
      <w:r w:rsidR="00DC010D"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</w:t>
      </w:r>
      <w:r w:rsid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>ou</w:t>
      </w:r>
      <w:r w:rsidR="00DC010D"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in</w:t>
      </w:r>
      <w:r w:rsid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>stalovány</w:t>
      </w:r>
      <w:r w:rsidR="00DC010D"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tlumič</w:t>
      </w:r>
      <w:r w:rsid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="00DC010D"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hluku. </w:t>
      </w:r>
    </w:p>
    <w:p w:rsidR="003F3DFB" w:rsidRDefault="00585574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557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VZT jednotka bude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připojena novým směšovacím okruhem vytápění, který bude připojen na hlavní větev ÚT ve </w:t>
      </w:r>
      <w:r w:rsidR="00F01021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.NP</w:t>
      </w:r>
      <w:r w:rsidR="00F0102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 stávající trase současného vedení ÚT ale v dimenzi 2“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F0102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tuto větev ÚT bude i nadále připojena soustava pro vytápění 5.NP (laboratoř).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Jednotka bude podobným způsobem připojena na</w:t>
      </w:r>
      <w:r w:rsidR="00F0102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stávající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rozvod chladné vody v </w:t>
      </w:r>
      <w:r w:rsidR="00F01021">
        <w:rPr>
          <w:rFonts w:ascii="Times New Roman" w:eastAsia="Times New Roman" w:hAnsi="Times New Roman" w:cs="Times New Roman"/>
          <w:sz w:val="24"/>
          <w:szCs w:val="24"/>
          <w:lang w:eastAsia="cs-CZ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.NP</w:t>
      </w:r>
      <w:r w:rsidR="00F0102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ve </w:t>
      </w:r>
      <w:r w:rsidR="00F01021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strojovně vzduchotechniky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Rozvody ÚT budou tepelně izolovány pouzdry PIPO-ALS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40 mm, rozvody chladu parotěsnou izolací např.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Armaflex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 13 mm.</w:t>
      </w:r>
    </w:p>
    <w:p w:rsidR="00F53C39" w:rsidRDefault="00623B71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F53C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Čerstvý vzduch bude nasáván a odpadní vzduch vyfukován VZT potrubím z materiálu EUROPAN </w:t>
      </w:r>
      <w:proofErr w:type="spellStart"/>
      <w:r w:rsidR="00F53C39">
        <w:rPr>
          <w:rFonts w:ascii="Times New Roman" w:eastAsia="Times New Roman" w:hAnsi="Times New Roman" w:cs="Times New Roman"/>
          <w:sz w:val="24"/>
          <w:szCs w:val="24"/>
          <w:lang w:eastAsia="cs-CZ"/>
        </w:rPr>
        <w:t>tl</w:t>
      </w:r>
      <w:proofErr w:type="spellEnd"/>
      <w:r w:rsidR="00F53C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30 mm se zesílenou Al vrstvou nad střechou strojovny v 5.NP přes tlumiče hluku a </w:t>
      </w:r>
      <w:proofErr w:type="spellStart"/>
      <w:r w:rsidR="00F53C39">
        <w:rPr>
          <w:rFonts w:ascii="Times New Roman" w:eastAsia="Times New Roman" w:hAnsi="Times New Roman" w:cs="Times New Roman"/>
          <w:sz w:val="24"/>
          <w:szCs w:val="24"/>
          <w:lang w:eastAsia="cs-CZ"/>
        </w:rPr>
        <w:t>protidešťové</w:t>
      </w:r>
      <w:proofErr w:type="spellEnd"/>
      <w:r w:rsidR="00F53C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žaluzie. Venkovní části těchto instalací, VZT potrubí </w:t>
      </w:r>
      <w:r w:rsidR="00F53C39" w:rsidRPr="00F53C39">
        <w:rPr>
          <w:rFonts w:ascii="Times New Roman" w:eastAsia="Times New Roman" w:hAnsi="Times New Roman" w:cs="Times New Roman"/>
          <w:sz w:val="24"/>
          <w:szCs w:val="24"/>
          <w:lang w:eastAsia="cs-CZ"/>
        </w:rPr>
        <w:t>EUROPAN</w:t>
      </w:r>
      <w:r w:rsidR="00F53C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w:proofErr w:type="spellStart"/>
      <w:r w:rsidR="00F53C39">
        <w:rPr>
          <w:rFonts w:ascii="Times New Roman" w:eastAsia="Times New Roman" w:hAnsi="Times New Roman" w:cs="Times New Roman"/>
          <w:sz w:val="24"/>
          <w:szCs w:val="24"/>
          <w:lang w:eastAsia="cs-CZ"/>
        </w:rPr>
        <w:t>protidešťové</w:t>
      </w:r>
      <w:proofErr w:type="spellEnd"/>
      <w:r w:rsidR="00F53C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žaluzie budou opatřeny povrchovou úpravou – barvou podle požadavku Úřadu památkové péče (požadovaný odstín barvy).</w:t>
      </w:r>
    </w:p>
    <w:p w:rsidR="00F01021" w:rsidRDefault="00F53C39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DC010D"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VZT jednotka bude v automatizovaném režimu provozována na konstantní přetlak/podtlak do následných rozvodů vzduchotechniky. </w:t>
      </w:r>
    </w:p>
    <w:p w:rsidR="00430343" w:rsidRPr="00430343" w:rsidRDefault="00F01021" w:rsidP="004303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DC010D"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Přívod a odvod vzduchu bude veden skrz střešní konstrukci do podhledu </w:t>
      </w:r>
      <w:r w:rsidR="003F3D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chodby.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 VZT potrubí bude mezi strojovnou a </w:t>
      </w:r>
      <w:r w:rsidR="003F3DFB">
        <w:rPr>
          <w:rFonts w:ascii="Times New Roman" w:eastAsia="Times New Roman" w:hAnsi="Times New Roman" w:cs="Times New Roman"/>
          <w:sz w:val="24"/>
          <w:szCs w:val="24"/>
          <w:lang w:eastAsia="cs-CZ"/>
        </w:rPr>
        <w:t>prostup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em střechou</w:t>
      </w:r>
      <w:r w:rsidR="003F3D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opatřen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="003F3D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požárními klapkami</w:t>
      </w:r>
      <w:r w:rsidR="008503F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instalovanými nad střešním pláštěm</w:t>
      </w:r>
      <w:r w:rsidR="003F3D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43034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Nadstřešní část rozvodu bude provedena </w:t>
      </w:r>
      <w:r w:rsidR="00430343" w:rsidRPr="0043034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 materiálu EUROPAN </w:t>
      </w:r>
      <w:proofErr w:type="spellStart"/>
      <w:r w:rsidR="00430343" w:rsidRPr="00430343">
        <w:rPr>
          <w:rFonts w:ascii="Times New Roman" w:eastAsia="Times New Roman" w:hAnsi="Times New Roman" w:cs="Times New Roman"/>
          <w:sz w:val="24"/>
          <w:szCs w:val="24"/>
          <w:lang w:eastAsia="cs-CZ"/>
        </w:rPr>
        <w:t>tl</w:t>
      </w:r>
      <w:proofErr w:type="spellEnd"/>
      <w:r w:rsidR="00430343" w:rsidRPr="00430343">
        <w:rPr>
          <w:rFonts w:ascii="Times New Roman" w:eastAsia="Times New Roman" w:hAnsi="Times New Roman" w:cs="Times New Roman"/>
          <w:sz w:val="24"/>
          <w:szCs w:val="24"/>
          <w:lang w:eastAsia="cs-CZ"/>
        </w:rPr>
        <w:t>. 30 mm se zesílenou Al vrstvou</w:t>
      </w:r>
      <w:r w:rsidR="0043034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</w:t>
      </w:r>
      <w:r w:rsidR="00430343" w:rsidRPr="0043034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opatřen</w:t>
      </w:r>
      <w:r w:rsidR="00430343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="00430343" w:rsidRPr="0043034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povrchovou úpravou – barvou podle požadavku Úřadu památkové péče (požadovaný odstín barvy).</w:t>
      </w:r>
    </w:p>
    <w:p w:rsidR="003F3DFB" w:rsidRDefault="003F3DFB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3DFB" w:rsidRDefault="00F01021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3F3DFB">
        <w:rPr>
          <w:rFonts w:ascii="Times New Roman" w:eastAsia="Times New Roman" w:hAnsi="Times New Roman" w:cs="Times New Roman"/>
          <w:sz w:val="24"/>
          <w:szCs w:val="24"/>
          <w:lang w:eastAsia="cs-CZ"/>
        </w:rPr>
        <w:t>Do jednotlivých provozů bude</w:t>
      </w:r>
      <w:r w:rsidR="00DC010D"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následně vzduch rozdělen přes regulátory průtoku vzduchu</w:t>
      </w:r>
      <w:r w:rsidR="003F3D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TVR.</w:t>
      </w:r>
      <w:r w:rsidR="00DC010D"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Jednotlivé větrané prostory budou připojeny přes regulátory průtoku vzduchu, které budou ovládány podle </w:t>
      </w:r>
      <w:r w:rsidR="003F3DFB">
        <w:rPr>
          <w:rFonts w:ascii="Times New Roman" w:eastAsia="Times New Roman" w:hAnsi="Times New Roman" w:cs="Times New Roman"/>
          <w:sz w:val="24"/>
          <w:szCs w:val="24"/>
          <w:lang w:eastAsia="cs-CZ"/>
        </w:rPr>
        <w:t>přednastavení a podle aktuálního stavu parametrů vnitřního mikroklima ve větraných prostorech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viz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MaR</w:t>
      </w:r>
      <w:proofErr w:type="spellEnd"/>
      <w:r w:rsidR="003F3DFB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3F3DFB" w:rsidRDefault="003F3DFB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3DFB" w:rsidRPr="00407687" w:rsidRDefault="003F3DFB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40768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Řezárna 329</w:t>
      </w:r>
    </w:p>
    <w:p w:rsidR="00623B71" w:rsidRDefault="00623B71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3F3DFB">
        <w:rPr>
          <w:rFonts w:ascii="Times New Roman" w:eastAsia="Times New Roman" w:hAnsi="Times New Roman" w:cs="Times New Roman"/>
          <w:sz w:val="24"/>
          <w:szCs w:val="24"/>
          <w:lang w:eastAsia="cs-CZ"/>
        </w:rPr>
        <w:t>V tomto prostoru se vyskytuje značná tepelná zátěž, zátěž VOC a vzniká požadavek na zvlhčování vzduchu. Požadované m</w:t>
      </w:r>
      <w:r w:rsidR="00F01021"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 w:rsidR="003F3D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kroklima je konstantní, teplota 20°C a RH </w:t>
      </w:r>
      <w:r w:rsidR="000A5D1D">
        <w:rPr>
          <w:rFonts w:ascii="Times New Roman" w:eastAsia="Times New Roman" w:hAnsi="Times New Roman" w:cs="Times New Roman"/>
          <w:sz w:val="24"/>
          <w:szCs w:val="24"/>
          <w:lang w:eastAsia="cs-CZ"/>
        </w:rPr>
        <w:t>50%</w:t>
      </w:r>
      <w:r w:rsidR="003F3DFB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0474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Přívod a odvod vzduchu bude regulován regulátory průtoku vzduchu TVR primárně podle výskytu VOC a tepelné zátěže. Mimo tyto stavy bude prostor větrán pouze na minimální hygienickou výměnu vzduchu podle čidla CO2 v odvodním potrubí z místnosti 329. </w:t>
      </w:r>
    </w:p>
    <w:p w:rsidR="00623B71" w:rsidRDefault="00623B71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0474C4">
        <w:rPr>
          <w:rFonts w:ascii="Times New Roman" w:eastAsia="Times New Roman" w:hAnsi="Times New Roman" w:cs="Times New Roman"/>
          <w:sz w:val="24"/>
          <w:szCs w:val="24"/>
          <w:lang w:eastAsia="cs-CZ"/>
        </w:rPr>
        <w:t>Větv</w:t>
      </w:r>
      <w:r w:rsidR="00381109"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="000474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 přívod vzduchu do 329 bud</w:t>
      </w:r>
      <w:r w:rsidR="00381109">
        <w:rPr>
          <w:rFonts w:ascii="Times New Roman" w:eastAsia="Times New Roman" w:hAnsi="Times New Roman" w:cs="Times New Roman"/>
          <w:sz w:val="24"/>
          <w:szCs w:val="24"/>
          <w:lang w:eastAsia="cs-CZ"/>
        </w:rPr>
        <w:t>ou</w:t>
      </w:r>
      <w:r w:rsidR="000474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ještě před regulátory </w:t>
      </w:r>
      <w:r w:rsidR="000474C4" w:rsidRPr="000474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TVR </w:t>
      </w:r>
      <w:r w:rsidR="000474C4">
        <w:rPr>
          <w:rFonts w:ascii="Times New Roman" w:eastAsia="Times New Roman" w:hAnsi="Times New Roman" w:cs="Times New Roman"/>
          <w:sz w:val="24"/>
          <w:szCs w:val="24"/>
          <w:lang w:eastAsia="cs-CZ"/>
        </w:rPr>
        <w:t>vybaven</w:t>
      </w:r>
      <w:r w:rsidR="00381109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="000474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parními zvlhčovači </w:t>
      </w:r>
      <w:proofErr w:type="spellStart"/>
      <w:r w:rsidR="001D76FE" w:rsidRPr="001D76FE">
        <w:rPr>
          <w:rFonts w:ascii="Times New Roman" w:eastAsia="Times New Roman" w:hAnsi="Times New Roman" w:cs="Times New Roman"/>
          <w:sz w:val="24"/>
          <w:szCs w:val="24"/>
          <w:lang w:eastAsia="cs-CZ"/>
        </w:rPr>
        <w:t>Condair</w:t>
      </w:r>
      <w:proofErr w:type="spellEnd"/>
      <w:r w:rsidR="001D76FE" w:rsidRPr="001D76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RS </w:t>
      </w:r>
      <w:proofErr w:type="spellStart"/>
      <w:r w:rsidR="001D76FE" w:rsidRPr="001D76FE">
        <w:rPr>
          <w:rFonts w:ascii="Times New Roman" w:eastAsia="Times New Roman" w:hAnsi="Times New Roman" w:cs="Times New Roman"/>
          <w:sz w:val="24"/>
          <w:szCs w:val="24"/>
          <w:lang w:eastAsia="cs-CZ"/>
        </w:rPr>
        <w:t>Visual</w:t>
      </w:r>
      <w:proofErr w:type="spellEnd"/>
      <w:r w:rsidR="001D76FE" w:rsidRPr="001D76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50</w:t>
      </w:r>
      <w:r w:rsidR="000474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381109">
        <w:rPr>
          <w:rFonts w:ascii="Times New Roman" w:eastAsia="Times New Roman" w:hAnsi="Times New Roman" w:cs="Times New Roman"/>
          <w:sz w:val="24"/>
          <w:szCs w:val="24"/>
          <w:lang w:eastAsia="cs-CZ"/>
        </w:rPr>
        <w:t>D</w:t>
      </w:r>
      <w:r w:rsidR="00381109" w:rsidRPr="003811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 329 </w:t>
      </w:r>
      <w:r w:rsidR="003811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budou instalovány dva </w:t>
      </w:r>
      <w:r w:rsidR="009F35D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parní elektrické </w:t>
      </w:r>
      <w:r w:rsidR="003811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zvlhčovače, přičemž </w:t>
      </w:r>
      <w:r w:rsidR="00AA0FCC">
        <w:rPr>
          <w:rFonts w:ascii="Times New Roman" w:eastAsia="Times New Roman" w:hAnsi="Times New Roman" w:cs="Times New Roman"/>
          <w:sz w:val="24"/>
          <w:szCs w:val="24"/>
          <w:lang w:eastAsia="cs-CZ"/>
        </w:rPr>
        <w:t>jeden z nich bude 100% záloha.</w:t>
      </w:r>
    </w:p>
    <w:p w:rsidR="00AA0FCC" w:rsidRDefault="00AA0FCC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23B71" w:rsidRDefault="00623B71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Maximální vzduchový výkon pro odvod tepelné zátěže</w:t>
      </w:r>
      <w:r w:rsidR="00AA0F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 řezárny 329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6000 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/h.</w:t>
      </w:r>
    </w:p>
    <w:p w:rsidR="00623B71" w:rsidRDefault="00623B71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Venkovní nasávaný vzduch:</w:t>
      </w:r>
    </w:p>
    <w:p w:rsidR="00623B71" w:rsidRDefault="00623B71" w:rsidP="00AA16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teplota = -12°C</w:t>
      </w:r>
    </w:p>
    <w:p w:rsidR="00623B71" w:rsidRDefault="00623B71" w:rsidP="00AA16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RH = 90%,</w:t>
      </w:r>
    </w:p>
    <w:p w:rsidR="00623B71" w:rsidRDefault="00623B71" w:rsidP="00AA16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x = 1,5 g/kg</w:t>
      </w:r>
    </w:p>
    <w:p w:rsidR="006E661C" w:rsidRPr="006E661C" w:rsidRDefault="006E661C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E661C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Upravený vzduch z VZT jednotky</w:t>
      </w:r>
      <w:r w:rsidRPr="006E661C"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</w:p>
    <w:p w:rsidR="006E661C" w:rsidRPr="006E661C" w:rsidRDefault="006E661C" w:rsidP="00AA16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E661C">
        <w:rPr>
          <w:rFonts w:ascii="Times New Roman" w:eastAsia="Times New Roman" w:hAnsi="Times New Roman" w:cs="Times New Roman"/>
          <w:sz w:val="24"/>
          <w:szCs w:val="24"/>
          <w:lang w:eastAsia="cs-CZ"/>
        </w:rPr>
        <w:t>teplota =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+20</w:t>
      </w:r>
      <w:r w:rsidRPr="006E661C">
        <w:rPr>
          <w:rFonts w:ascii="Times New Roman" w:eastAsia="Times New Roman" w:hAnsi="Times New Roman" w:cs="Times New Roman"/>
          <w:sz w:val="24"/>
          <w:szCs w:val="24"/>
          <w:lang w:eastAsia="cs-CZ"/>
        </w:rPr>
        <w:t>°C</w:t>
      </w:r>
    </w:p>
    <w:p w:rsidR="006E661C" w:rsidRPr="006E661C" w:rsidRDefault="006E661C" w:rsidP="00AA16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E661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RH =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  <w:r w:rsidRPr="006E661C">
        <w:rPr>
          <w:rFonts w:ascii="Times New Roman" w:eastAsia="Times New Roman" w:hAnsi="Times New Roman" w:cs="Times New Roman"/>
          <w:sz w:val="24"/>
          <w:szCs w:val="24"/>
          <w:lang w:eastAsia="cs-CZ"/>
        </w:rPr>
        <w:t>0%,</w:t>
      </w:r>
    </w:p>
    <w:p w:rsidR="006E661C" w:rsidRDefault="006E661C" w:rsidP="00AA16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E661C">
        <w:rPr>
          <w:rFonts w:ascii="Times New Roman" w:eastAsia="Times New Roman" w:hAnsi="Times New Roman" w:cs="Times New Roman"/>
          <w:sz w:val="24"/>
          <w:szCs w:val="24"/>
          <w:lang w:eastAsia="cs-CZ"/>
        </w:rPr>
        <w:t>x = 1,5 g/kg</w:t>
      </w:r>
    </w:p>
    <w:p w:rsidR="006E661C" w:rsidRDefault="006E661C" w:rsidP="00AA16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E661C" w:rsidRPr="006E661C" w:rsidRDefault="006E661C" w:rsidP="00AA16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E661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Upravený vzduch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 zvlhčení</w:t>
      </w:r>
      <w:r w:rsidRPr="006E661C"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</w:p>
    <w:p w:rsidR="006E661C" w:rsidRPr="006E661C" w:rsidRDefault="006E661C" w:rsidP="00AA16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E661C">
        <w:rPr>
          <w:rFonts w:ascii="Times New Roman" w:eastAsia="Times New Roman" w:hAnsi="Times New Roman" w:cs="Times New Roman"/>
          <w:sz w:val="24"/>
          <w:szCs w:val="24"/>
          <w:lang w:eastAsia="cs-CZ"/>
        </w:rPr>
        <w:t>teplota = +20°C</w:t>
      </w:r>
    </w:p>
    <w:p w:rsidR="006E661C" w:rsidRPr="006E661C" w:rsidRDefault="006E661C" w:rsidP="00AA16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E661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RH =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5</w:t>
      </w:r>
      <w:r w:rsidRPr="006E661C">
        <w:rPr>
          <w:rFonts w:ascii="Times New Roman" w:eastAsia="Times New Roman" w:hAnsi="Times New Roman" w:cs="Times New Roman"/>
          <w:sz w:val="24"/>
          <w:szCs w:val="24"/>
          <w:lang w:eastAsia="cs-CZ"/>
        </w:rPr>
        <w:t>0%,</w:t>
      </w:r>
    </w:p>
    <w:p w:rsidR="006E661C" w:rsidRDefault="006E661C" w:rsidP="00AA16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E661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x =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7</w:t>
      </w:r>
      <w:r w:rsidRPr="006E661C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 w:rsidRPr="006E661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g/kg</w:t>
      </w:r>
    </w:p>
    <w:p w:rsidR="006E661C" w:rsidRPr="006E661C" w:rsidRDefault="006E661C" w:rsidP="00AA16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E661C">
        <w:rPr>
          <w:rFonts w:ascii="Times New Roman" w:eastAsia="Times New Roman" w:hAnsi="Times New Roman" w:cs="Times New Roman"/>
          <w:sz w:val="24"/>
          <w:szCs w:val="24"/>
          <w:lang w:eastAsia="cs-CZ"/>
        </w:rPr>
        <w:t>ρ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1,2 kg/m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3</w:t>
      </w:r>
    </w:p>
    <w:p w:rsidR="006E661C" w:rsidRDefault="006E661C" w:rsidP="00AA16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5,8 g/kg</w:t>
      </w:r>
    </w:p>
    <w:p w:rsidR="00AA0FCC" w:rsidRDefault="00AA0FCC" w:rsidP="00AA16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= </w:t>
      </w:r>
      <w:r w:rsidRPr="00AA0FCC">
        <w:rPr>
          <w:rFonts w:ascii="Times New Roman" w:eastAsia="Times New Roman" w:hAnsi="Times New Roman" w:cs="Times New Roman"/>
          <w:sz w:val="24"/>
          <w:szCs w:val="24"/>
          <w:lang w:eastAsia="cs-CZ"/>
        </w:rPr>
        <w:t>6000 m</w:t>
      </w:r>
      <w:r w:rsidRPr="00AA0FC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3</w:t>
      </w:r>
      <w:r w:rsidRPr="00AA0FCC">
        <w:rPr>
          <w:rFonts w:ascii="Times New Roman" w:eastAsia="Times New Roman" w:hAnsi="Times New Roman" w:cs="Times New Roman"/>
          <w:sz w:val="24"/>
          <w:szCs w:val="24"/>
          <w:lang w:eastAsia="cs-CZ"/>
        </w:rPr>
        <w:t>/h</w:t>
      </w:r>
    </w:p>
    <w:p w:rsidR="00AA0FCC" w:rsidRDefault="00AA0FCC" w:rsidP="00AA16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 = 7200 kg/h</w:t>
      </w:r>
    </w:p>
    <w:p w:rsidR="00AA0FCC" w:rsidRPr="006E661C" w:rsidRDefault="00AA0FCC" w:rsidP="00AA16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množství páry m = 41 760 g/h</w:t>
      </w:r>
    </w:p>
    <w:p w:rsidR="006E661C" w:rsidRPr="006E661C" w:rsidRDefault="006E661C" w:rsidP="00AA16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612F6" w:rsidRDefault="00623B71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ab/>
      </w:r>
      <w:r w:rsidR="000474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 výpočtové teplotě -12°C by měl pro zvlhčování vzduchu stačit na </w:t>
      </w:r>
      <w:r w:rsidR="000A5D1D">
        <w:rPr>
          <w:rFonts w:ascii="Times New Roman" w:eastAsia="Times New Roman" w:hAnsi="Times New Roman" w:cs="Times New Roman"/>
          <w:sz w:val="24"/>
          <w:szCs w:val="24"/>
          <w:lang w:eastAsia="cs-CZ"/>
        </w:rPr>
        <w:t>50%</w:t>
      </w:r>
      <w:r w:rsidR="000474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RH pouze jeden </w:t>
      </w:r>
      <w:r w:rsidR="009F35D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parní </w:t>
      </w:r>
      <w:r w:rsidR="000474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zvlhčovač. </w:t>
      </w:r>
      <w:r w:rsidR="00AA0F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Režim odvodu tepelné zátěže na maximální výkon </w:t>
      </w:r>
      <w:r w:rsidR="00AA0FCC" w:rsidRPr="00AA0FCC">
        <w:rPr>
          <w:rFonts w:ascii="Times New Roman" w:eastAsia="Times New Roman" w:hAnsi="Times New Roman" w:cs="Times New Roman"/>
          <w:sz w:val="24"/>
          <w:szCs w:val="24"/>
          <w:lang w:eastAsia="cs-CZ"/>
        </w:rPr>
        <w:t>6000 m</w:t>
      </w:r>
      <w:r w:rsidR="00AA0FCC" w:rsidRPr="00AA0FC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3</w:t>
      </w:r>
      <w:r w:rsidR="00AA0FCC" w:rsidRPr="00AA0F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/h </w:t>
      </w:r>
      <w:r w:rsidR="00AA0F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 venkovní teplotě -12°C je nepravděpodobný, chybějící výkon 1,76 kg páry za hodinu poskytne druhý zvlhčovač. V případě výpadku jednoho z nich se omezí </w:t>
      </w:r>
      <w:proofErr w:type="spellStart"/>
      <w:r w:rsidR="00AA0FCC">
        <w:rPr>
          <w:rFonts w:ascii="Times New Roman" w:eastAsia="Times New Roman" w:hAnsi="Times New Roman" w:cs="Times New Roman"/>
          <w:sz w:val="24"/>
          <w:szCs w:val="24"/>
          <w:lang w:eastAsia="cs-CZ"/>
        </w:rPr>
        <w:t>max</w:t>
      </w:r>
      <w:proofErr w:type="spellEnd"/>
      <w:r w:rsidR="00AA0F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vzduchový výkon z </w:t>
      </w:r>
      <w:r w:rsidR="00AA0FCC" w:rsidRPr="00AA0FCC">
        <w:rPr>
          <w:rFonts w:ascii="Times New Roman" w:eastAsia="Times New Roman" w:hAnsi="Times New Roman" w:cs="Times New Roman"/>
          <w:sz w:val="24"/>
          <w:szCs w:val="24"/>
          <w:lang w:eastAsia="cs-CZ"/>
        </w:rPr>
        <w:t>6000 m</w:t>
      </w:r>
      <w:r w:rsidR="00AA0FCC" w:rsidRPr="00AA0FC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3</w:t>
      </w:r>
      <w:r w:rsidR="00AA0FCC" w:rsidRPr="00AA0FCC">
        <w:rPr>
          <w:rFonts w:ascii="Times New Roman" w:eastAsia="Times New Roman" w:hAnsi="Times New Roman" w:cs="Times New Roman"/>
          <w:sz w:val="24"/>
          <w:szCs w:val="24"/>
          <w:lang w:eastAsia="cs-CZ"/>
        </w:rPr>
        <w:t>/h</w:t>
      </w:r>
      <w:r w:rsidR="00AA0F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575</w:t>
      </w:r>
      <w:r w:rsidR="00AA0FCC" w:rsidRPr="00AA0FCC">
        <w:rPr>
          <w:rFonts w:ascii="Times New Roman" w:eastAsia="Times New Roman" w:hAnsi="Times New Roman" w:cs="Times New Roman"/>
          <w:sz w:val="24"/>
          <w:szCs w:val="24"/>
          <w:lang w:eastAsia="cs-CZ"/>
        </w:rPr>
        <w:t>0 m</w:t>
      </w:r>
      <w:r w:rsidR="00AA0FCC" w:rsidRPr="00AA0FC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3</w:t>
      </w:r>
      <w:r w:rsidR="00AA0FCC" w:rsidRPr="00AA0FCC">
        <w:rPr>
          <w:rFonts w:ascii="Times New Roman" w:eastAsia="Times New Roman" w:hAnsi="Times New Roman" w:cs="Times New Roman"/>
          <w:sz w:val="24"/>
          <w:szCs w:val="24"/>
          <w:lang w:eastAsia="cs-CZ"/>
        </w:rPr>
        <w:t>/h</w:t>
      </w:r>
      <w:r w:rsidR="00AA0F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to je o 5%. </w:t>
      </w:r>
      <w:r w:rsidR="000474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Regulace zvlhčování bude provedena tak, aby mohly zvlhčovat oba současně. Potrubí VZT v místě instalace distribučních parních trubic a následně </w:t>
      </w:r>
      <w:r w:rsidR="002612F6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 w:rsidR="000474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metry bude provedeno vodotěsné</w:t>
      </w:r>
      <w:r w:rsid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</w:t>
      </w:r>
      <w:r w:rsidR="000474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bude </w:t>
      </w:r>
      <w:proofErr w:type="spellStart"/>
      <w:r w:rsidR="000474C4">
        <w:rPr>
          <w:rFonts w:ascii="Times New Roman" w:eastAsia="Times New Roman" w:hAnsi="Times New Roman" w:cs="Times New Roman"/>
          <w:sz w:val="24"/>
          <w:szCs w:val="24"/>
          <w:lang w:eastAsia="cs-CZ"/>
        </w:rPr>
        <w:t>vyspádováno</w:t>
      </w:r>
      <w:proofErr w:type="spellEnd"/>
      <w:r w:rsidR="000474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 odvodnění.</w:t>
      </w:r>
      <w:r w:rsid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381109" w:rsidRDefault="002612F6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Přívod vzduchu bude realizován prostřednictvím dvou </w:t>
      </w:r>
      <w:r w:rsidR="00407687" w:rsidRP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>textilní</w:t>
      </w:r>
      <w:r w:rsid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>ch</w:t>
      </w:r>
      <w:r w:rsidR="00407687" w:rsidRP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vyúst</w:t>
      </w:r>
      <w:r w:rsid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="00407687" w:rsidRP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 </w:t>
      </w:r>
      <w:r w:rsid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>P</w:t>
      </w:r>
      <w:r w:rsidR="00407687" w:rsidRP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říhoda </w:t>
      </w:r>
      <w:r w:rsid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>DN</w:t>
      </w:r>
      <w:r w:rsidR="00407687" w:rsidRP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450/15000, 3025 m3/hod, min. 400 m3/hod, </w:t>
      </w:r>
      <w:r w:rsid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které budou </w:t>
      </w:r>
      <w:r w:rsidR="00407687" w:rsidRP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>vyztužen</w:t>
      </w:r>
      <w:r w:rsid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="00407687" w:rsidRP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obručemi</w:t>
      </w:r>
      <w:r w:rsid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Odvod vzduchu bude </w:t>
      </w:r>
      <w:r w:rsidR="003811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pomocí dvou perforovaných </w:t>
      </w:r>
      <w:proofErr w:type="spellStart"/>
      <w:r w:rsidR="00381109">
        <w:rPr>
          <w:rFonts w:ascii="Times New Roman" w:eastAsia="Times New Roman" w:hAnsi="Times New Roman" w:cs="Times New Roman"/>
          <w:sz w:val="24"/>
          <w:szCs w:val="24"/>
          <w:lang w:eastAsia="cs-CZ"/>
        </w:rPr>
        <w:t>spiro</w:t>
      </w:r>
      <w:proofErr w:type="spellEnd"/>
      <w:r w:rsidR="003811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potrubí </w:t>
      </w:r>
      <w:r w:rsid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>nad řezacími stroji.</w:t>
      </w:r>
    </w:p>
    <w:p w:rsidR="000474C4" w:rsidRPr="000474C4" w:rsidRDefault="002612F6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Prostor bude klimatizován kanálovými </w:t>
      </w:r>
      <w:proofErr w:type="spellStart"/>
      <w:r w:rsid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>fancoily</w:t>
      </w:r>
      <w:proofErr w:type="spellEnd"/>
      <w:r w:rsid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 textilními </w:t>
      </w:r>
      <w:proofErr w:type="spellStart"/>
      <w:r w:rsid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>vyústěmi</w:t>
      </w:r>
      <w:proofErr w:type="spellEnd"/>
      <w:r w:rsid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 obručemi, regulace teploty a výkonu zónová – viz </w:t>
      </w:r>
      <w:proofErr w:type="spellStart"/>
      <w:r w:rsid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>MaR</w:t>
      </w:r>
      <w:proofErr w:type="spellEnd"/>
      <w:r w:rsid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Fancoily budou připojeny na přívodu chladné vody přes </w:t>
      </w:r>
      <w:r w:rsidR="005E4D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tlakově nezávislé armatury </w:t>
      </w:r>
      <w:r w:rsidR="00A13E28" w:rsidRPr="00A13E28">
        <w:rPr>
          <w:rFonts w:ascii="Times New Roman" w:eastAsia="Times New Roman" w:hAnsi="Times New Roman" w:cs="Times New Roman"/>
          <w:sz w:val="24"/>
          <w:szCs w:val="24"/>
          <w:lang w:eastAsia="cs-CZ"/>
        </w:rPr>
        <w:t>TA-COMPACT-P</w:t>
      </w:r>
      <w:r w:rsidR="00A13E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nastavené na konstantní průtok se </w:t>
      </w:r>
      <w:proofErr w:type="spellStart"/>
      <w:r w:rsid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>servopohonem</w:t>
      </w:r>
      <w:proofErr w:type="spellEnd"/>
      <w:r w:rsidR="00D647F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A13E28" w:rsidRPr="00A13E28">
        <w:rPr>
          <w:rFonts w:ascii="Times New Roman" w:eastAsia="Times New Roman" w:hAnsi="Times New Roman" w:cs="Times New Roman"/>
          <w:sz w:val="24"/>
          <w:szCs w:val="24"/>
          <w:lang w:eastAsia="cs-CZ"/>
        </w:rPr>
        <w:t>EMO T</w:t>
      </w:r>
      <w:r w:rsidR="00D647F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řízeným </w:t>
      </w:r>
      <w:r w:rsidR="00A13E28">
        <w:rPr>
          <w:rFonts w:ascii="Times New Roman" w:eastAsia="Times New Roman" w:hAnsi="Times New Roman" w:cs="Times New Roman"/>
          <w:sz w:val="24"/>
          <w:szCs w:val="24"/>
          <w:lang w:eastAsia="cs-CZ"/>
        </w:rPr>
        <w:t>PWM</w:t>
      </w:r>
      <w:r w:rsidR="00381109">
        <w:rPr>
          <w:rFonts w:ascii="Times New Roman" w:eastAsia="Times New Roman" w:hAnsi="Times New Roman" w:cs="Times New Roman"/>
          <w:sz w:val="24"/>
          <w:szCs w:val="24"/>
          <w:lang w:eastAsia="cs-CZ"/>
        </w:rPr>
        <w:t>, ruční uzavírací kulové kohouty a flexibilní kompenzační připojovací potrubí.</w:t>
      </w:r>
      <w:r w:rsidR="0013700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 obou stranách </w:t>
      </w:r>
      <w:proofErr w:type="spellStart"/>
      <w:r w:rsidR="0013700A">
        <w:rPr>
          <w:rFonts w:ascii="Times New Roman" w:eastAsia="Times New Roman" w:hAnsi="Times New Roman" w:cs="Times New Roman"/>
          <w:sz w:val="24"/>
          <w:szCs w:val="24"/>
          <w:lang w:eastAsia="cs-CZ"/>
        </w:rPr>
        <w:t>fancoilu</w:t>
      </w:r>
      <w:proofErr w:type="spellEnd"/>
      <w:r w:rsidR="0013700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budou přímo instalovány tlumiče hluku, následný rozvod vzduchu bude připojen přes pružnou manžetu.</w:t>
      </w:r>
    </w:p>
    <w:p w:rsidR="003F3DFB" w:rsidRDefault="003F3DFB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474C4" w:rsidRPr="00407687" w:rsidRDefault="000474C4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40768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Sklad 372</w:t>
      </w:r>
      <w:r w:rsidR="000A5D1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,</w:t>
      </w:r>
      <w:r w:rsidRPr="0040768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sklad 369</w:t>
      </w:r>
      <w:r w:rsidR="00B53DD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,</w:t>
      </w:r>
      <w:r w:rsidR="000A5D1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s</w:t>
      </w:r>
      <w:r w:rsidR="000A5D1D" w:rsidRPr="000A5D1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klad 383 a </w:t>
      </w:r>
      <w:r w:rsidR="000A5D1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sklad </w:t>
      </w:r>
      <w:r w:rsidR="000A5D1D" w:rsidRPr="000A5D1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381</w:t>
      </w:r>
    </w:p>
    <w:p w:rsidR="003533C4" w:rsidRPr="003533C4" w:rsidRDefault="002612F6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tomto </w:t>
      </w:r>
      <w:r w:rsidR="000A5D1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každém </w:t>
      </w:r>
      <w:r w:rsid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prostoru je potřebné udržovat </w:t>
      </w:r>
      <w:r w:rsidR="00407687" w:rsidRP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konstantní RH </w:t>
      </w:r>
      <w:r w:rsidR="000A5D1D">
        <w:rPr>
          <w:rFonts w:ascii="Times New Roman" w:eastAsia="Times New Roman" w:hAnsi="Times New Roman" w:cs="Times New Roman"/>
          <w:sz w:val="24"/>
          <w:szCs w:val="24"/>
          <w:lang w:eastAsia="cs-CZ"/>
        </w:rPr>
        <w:t>50%</w:t>
      </w:r>
      <w:r w:rsidR="00407687" w:rsidRP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Místnosti budou každá samostatně připojeny přes regulátory průtoku vzduchu. </w:t>
      </w:r>
      <w:r w:rsidR="00407687" w:rsidRP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Přívod </w:t>
      </w:r>
      <w:r w:rsid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odvod </w:t>
      </w:r>
      <w:r w:rsidR="00407687" w:rsidRP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>vzduchu bude realizován prostřednictvím</w:t>
      </w:r>
      <w:r w:rsid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talířových ventilů ve stropu.</w:t>
      </w:r>
      <w:r w:rsidR="003533C4" w:rsidRPr="0035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0A5D1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Ke každému skladu bude instalován příslušný parní zvlhčovač </w:t>
      </w:r>
      <w:proofErr w:type="spellStart"/>
      <w:r w:rsidR="000A5D1D" w:rsidRPr="000A5D1D">
        <w:rPr>
          <w:rFonts w:ascii="Times New Roman" w:eastAsia="Times New Roman" w:hAnsi="Times New Roman" w:cs="Times New Roman"/>
          <w:sz w:val="24"/>
          <w:szCs w:val="24"/>
          <w:lang w:eastAsia="cs-CZ"/>
        </w:rPr>
        <w:t>Condair</w:t>
      </w:r>
      <w:proofErr w:type="spellEnd"/>
      <w:r w:rsidR="000A5D1D" w:rsidRPr="000A5D1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3F43BB">
        <w:rPr>
          <w:rFonts w:ascii="Times New Roman" w:eastAsia="Times New Roman" w:hAnsi="Times New Roman" w:cs="Times New Roman"/>
          <w:sz w:val="24"/>
          <w:szCs w:val="24"/>
          <w:lang w:eastAsia="cs-CZ"/>
        </w:rPr>
        <w:t>RS-P 5</w:t>
      </w:r>
      <w:r w:rsidR="000A5D1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Jejich instalace bude provedena podle stejných pravidel, jako pro řezárnu, viz výše.</w:t>
      </w:r>
    </w:p>
    <w:p w:rsidR="00407687" w:rsidRDefault="00407687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07687" w:rsidRPr="003533C4" w:rsidRDefault="00407687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533C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Revize 333</w:t>
      </w:r>
    </w:p>
    <w:p w:rsidR="00407687" w:rsidRDefault="002612F6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Tento prostor bude na samostatné větvi připojené přes regulátory průtoku vzduchu na přívodu i odvodu vzduchu. </w:t>
      </w:r>
      <w:r w:rsidR="00407687" w:rsidRP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>Přívod a odvod vzduchu bude</w:t>
      </w:r>
      <w:r w:rsidR="004076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regulován podle požadavku uživatele nebo v automatickém režimu podle koncentrace CO2</w:t>
      </w:r>
      <w:r w:rsidR="003533C4">
        <w:rPr>
          <w:rFonts w:ascii="Times New Roman" w:eastAsia="Times New Roman" w:hAnsi="Times New Roman" w:cs="Times New Roman"/>
          <w:sz w:val="24"/>
          <w:szCs w:val="24"/>
          <w:lang w:eastAsia="cs-CZ"/>
        </w:rPr>
        <w:t>. Hodnoty uvedené ve výkresové části jsou maximální, regulace bude tyto hodnoty korigovat.</w:t>
      </w:r>
    </w:p>
    <w:p w:rsidR="0013700A" w:rsidRPr="0013700A" w:rsidRDefault="002612F6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C87F1E" w:rsidRP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Prostor bude klimatizován kanálovými </w:t>
      </w:r>
      <w:proofErr w:type="spellStart"/>
      <w:r w:rsidR="00C87F1E" w:rsidRP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>fancoily</w:t>
      </w:r>
      <w:proofErr w:type="spellEnd"/>
      <w:r w:rsidR="00C87F1E" w:rsidRP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 textilními </w:t>
      </w:r>
      <w:proofErr w:type="spellStart"/>
      <w:r w:rsidR="00C87F1E" w:rsidRP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>vyústěmi</w:t>
      </w:r>
      <w:proofErr w:type="spellEnd"/>
      <w:r w:rsidR="00C87F1E" w:rsidRP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 obručemi, regulace teploty a výkonu zónová – viz </w:t>
      </w:r>
      <w:proofErr w:type="spellStart"/>
      <w:r w:rsidR="00C87F1E" w:rsidRP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>MaR</w:t>
      </w:r>
      <w:proofErr w:type="spellEnd"/>
      <w:r w:rsidR="00C87F1E" w:rsidRP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Fancoily budou připojeny na přívodu chladné vody přes </w:t>
      </w:r>
      <w:r w:rsidR="005E4D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tlakově nezávislé </w:t>
      </w:r>
      <w:r w:rsidR="00A13E28" w:rsidRPr="00A13E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TA-COMPACT-P nastavené na konstantní průtok se </w:t>
      </w:r>
      <w:proofErr w:type="spellStart"/>
      <w:r w:rsidR="00A13E28" w:rsidRPr="00A13E28">
        <w:rPr>
          <w:rFonts w:ascii="Times New Roman" w:eastAsia="Times New Roman" w:hAnsi="Times New Roman" w:cs="Times New Roman"/>
          <w:sz w:val="24"/>
          <w:szCs w:val="24"/>
          <w:lang w:eastAsia="cs-CZ"/>
        </w:rPr>
        <w:t>servopohonem</w:t>
      </w:r>
      <w:proofErr w:type="spellEnd"/>
      <w:r w:rsidR="00A13E28" w:rsidRPr="00A13E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EMO T řízeným PWM</w:t>
      </w:r>
      <w:r w:rsid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13700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13700A" w:rsidRPr="0013700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 obou stranách </w:t>
      </w:r>
      <w:proofErr w:type="spellStart"/>
      <w:r w:rsidR="0013700A" w:rsidRPr="0013700A">
        <w:rPr>
          <w:rFonts w:ascii="Times New Roman" w:eastAsia="Times New Roman" w:hAnsi="Times New Roman" w:cs="Times New Roman"/>
          <w:sz w:val="24"/>
          <w:szCs w:val="24"/>
          <w:lang w:eastAsia="cs-CZ"/>
        </w:rPr>
        <w:t>fancoilu</w:t>
      </w:r>
      <w:proofErr w:type="spellEnd"/>
      <w:r w:rsidR="0013700A" w:rsidRPr="0013700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budou přímo instalovány tlumiče hluku, následný rozvod vzduchu bude připojen přes pružnou manžetu.</w:t>
      </w:r>
    </w:p>
    <w:p w:rsidR="003533C4" w:rsidRDefault="003533C4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533C4" w:rsidRPr="003533C4" w:rsidRDefault="002612F6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Kan</w:t>
      </w:r>
      <w:r w:rsidR="003533C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celář 335</w:t>
      </w:r>
    </w:p>
    <w:p w:rsidR="003533C4" w:rsidRPr="003533C4" w:rsidRDefault="002612F6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3533C4" w:rsidRPr="003533C4">
        <w:rPr>
          <w:rFonts w:ascii="Times New Roman" w:eastAsia="Times New Roman" w:hAnsi="Times New Roman" w:cs="Times New Roman"/>
          <w:sz w:val="24"/>
          <w:szCs w:val="24"/>
          <w:lang w:eastAsia="cs-CZ"/>
        </w:rPr>
        <w:t>T</w:t>
      </w:r>
      <w:r w:rsidR="001D76FE">
        <w:rPr>
          <w:rFonts w:ascii="Times New Roman" w:eastAsia="Times New Roman" w:hAnsi="Times New Roman" w:cs="Times New Roman"/>
          <w:sz w:val="24"/>
          <w:szCs w:val="24"/>
          <w:lang w:eastAsia="cs-CZ"/>
        </w:rPr>
        <w:t>ent</w:t>
      </w:r>
      <w:r w:rsidR="003533C4" w:rsidRPr="003533C4">
        <w:rPr>
          <w:rFonts w:ascii="Times New Roman" w:eastAsia="Times New Roman" w:hAnsi="Times New Roman" w:cs="Times New Roman"/>
          <w:sz w:val="24"/>
          <w:szCs w:val="24"/>
          <w:lang w:eastAsia="cs-CZ"/>
        </w:rPr>
        <w:t>o prostor bud</w:t>
      </w:r>
      <w:r w:rsidR="001D76FE"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="003533C4" w:rsidRPr="0035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samostatné větvi připojené přes regulátory průtoku vzduchu na přívodu i odvodu vzduchu. Přívod a odvod vzduchu bude regulován podle požadavku uživatele nebo v automatickém režimu podle koncentrace CO2.</w:t>
      </w:r>
      <w:r w:rsid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FF2BB6" w:rsidRP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>Distribuce vzduchu bude prostřednictvím talířových ventilů.</w:t>
      </w:r>
      <w:r w:rsidR="003533C4" w:rsidRPr="0035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Hodnoty uvedené ve výkresové části jsou maximální, regulace bude tyto hodnoty korigovat.</w:t>
      </w:r>
    </w:p>
    <w:p w:rsidR="003533C4" w:rsidRDefault="003533C4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533C4" w:rsidRPr="003533C4" w:rsidRDefault="003533C4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533C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Sklad 38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0</w:t>
      </w:r>
      <w:r w:rsidRPr="003533C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, kancelář 33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6</w:t>
      </w:r>
      <w:r w:rsidRPr="003533C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vstupní kontrola 332</w:t>
      </w:r>
    </w:p>
    <w:p w:rsidR="003533C4" w:rsidRPr="003533C4" w:rsidRDefault="002612F6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3533C4" w:rsidRPr="0035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Tyto prostory budou na samostatné větvi připojené přes regulátory průtoku vzduchu na přívodu i odvodu vzduchu. Přívod a odvod vzduchu bude regulován podle požadavku uživatele nebo v automatickém režimu podle koncentrace CO2. </w:t>
      </w:r>
      <w:r w:rsidR="00FF2BB6" w:rsidRP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Distribuce vzduchu bude prostřednictvím </w:t>
      </w:r>
      <w:proofErr w:type="spellStart"/>
      <w:r w:rsidR="003F6929">
        <w:rPr>
          <w:rFonts w:ascii="Times New Roman" w:eastAsia="Times New Roman" w:hAnsi="Times New Roman" w:cs="Times New Roman"/>
          <w:sz w:val="24"/>
          <w:szCs w:val="24"/>
          <w:lang w:eastAsia="cs-CZ"/>
        </w:rPr>
        <w:t>fancoilů</w:t>
      </w:r>
      <w:proofErr w:type="spellEnd"/>
      <w:r w:rsidR="003F692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odvod pomocí </w:t>
      </w:r>
      <w:proofErr w:type="spellStart"/>
      <w:r w:rsidR="003F6929">
        <w:rPr>
          <w:rFonts w:ascii="Times New Roman" w:eastAsia="Times New Roman" w:hAnsi="Times New Roman" w:cs="Times New Roman"/>
          <w:sz w:val="24"/>
          <w:szCs w:val="24"/>
          <w:lang w:eastAsia="cs-CZ"/>
        </w:rPr>
        <w:t>anemostatu</w:t>
      </w:r>
      <w:proofErr w:type="spellEnd"/>
      <w:r w:rsidR="003F692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w:r w:rsid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>talířov</w:t>
      </w:r>
      <w:r w:rsidR="003F6929">
        <w:rPr>
          <w:rFonts w:ascii="Times New Roman" w:eastAsia="Times New Roman" w:hAnsi="Times New Roman" w:cs="Times New Roman"/>
          <w:sz w:val="24"/>
          <w:szCs w:val="24"/>
          <w:lang w:eastAsia="cs-CZ"/>
        </w:rPr>
        <w:t>ého</w:t>
      </w:r>
      <w:r w:rsid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ventil</w:t>
      </w:r>
      <w:r w:rsidR="003F6929"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  <w:r w:rsidR="00FF2BB6" w:rsidRP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3533C4" w:rsidRPr="003533C4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Hodnoty uvedené ve výkresové části jsou maximální, regulace bude tyto hodnoty korigovat.</w:t>
      </w:r>
    </w:p>
    <w:p w:rsidR="00C87F1E" w:rsidRPr="00C87F1E" w:rsidRDefault="002612F6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ab/>
      </w:r>
      <w:r w:rsidR="00C87F1E" w:rsidRP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>Prostor bude klimatizován ka</w:t>
      </w:r>
      <w:r w:rsid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>zetovými</w:t>
      </w:r>
      <w:r w:rsidR="00C87F1E" w:rsidRP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fancoily, regulace teploty a výkonu zónová – viz </w:t>
      </w:r>
      <w:proofErr w:type="spellStart"/>
      <w:r w:rsidR="00C87F1E" w:rsidRP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>MaR</w:t>
      </w:r>
      <w:proofErr w:type="spellEnd"/>
      <w:r w:rsidR="00C87F1E" w:rsidRP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Fancoily budou připojeny na přívodu chladné vody přes </w:t>
      </w:r>
      <w:r w:rsidR="005E4D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tlakově nezávislé armatury C225QPT  </w:t>
      </w:r>
      <w:r w:rsidR="00C87F1E" w:rsidRP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 </w:t>
      </w:r>
      <w:proofErr w:type="spellStart"/>
      <w:r w:rsidR="00C87F1E" w:rsidRP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>servopohonem</w:t>
      </w:r>
      <w:proofErr w:type="spellEnd"/>
      <w:r w:rsidR="00C87F1E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3533C4" w:rsidRPr="00FF2BB6" w:rsidRDefault="003533C4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3533C4" w:rsidRPr="00FF2BB6" w:rsidRDefault="003533C4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FF2BB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Jídelna 331</w:t>
      </w:r>
    </w:p>
    <w:p w:rsidR="003533C4" w:rsidRPr="003533C4" w:rsidRDefault="002612F6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3533C4" w:rsidRPr="003533C4">
        <w:rPr>
          <w:rFonts w:ascii="Times New Roman" w:eastAsia="Times New Roman" w:hAnsi="Times New Roman" w:cs="Times New Roman"/>
          <w:sz w:val="24"/>
          <w:szCs w:val="24"/>
          <w:lang w:eastAsia="cs-CZ"/>
        </w:rPr>
        <w:t>T</w:t>
      </w:r>
      <w:r w:rsidR="003533C4">
        <w:rPr>
          <w:rFonts w:ascii="Times New Roman" w:eastAsia="Times New Roman" w:hAnsi="Times New Roman" w:cs="Times New Roman"/>
          <w:sz w:val="24"/>
          <w:szCs w:val="24"/>
          <w:lang w:eastAsia="cs-CZ"/>
        </w:rPr>
        <w:t>ento</w:t>
      </w:r>
      <w:r w:rsidR="003533C4" w:rsidRPr="0035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prostor bud</w:t>
      </w:r>
      <w:r w:rsidR="003533C4"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="003533C4" w:rsidRPr="0035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samostatné větvi připojené přes regulátory průtoku vzduchu na přívodu i odvodu vzduchu. Přívod a odvod vzduchu bude regulován podle požadavku uživatele nebo v automatickém režimu podle koncentrace CO2.</w:t>
      </w:r>
      <w:r w:rsid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Distribuce vzduchu bude prostřednictvím </w:t>
      </w:r>
      <w:proofErr w:type="spellStart"/>
      <w:r w:rsid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>anemostatů</w:t>
      </w:r>
      <w:proofErr w:type="spellEnd"/>
      <w:r w:rsid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3533C4" w:rsidRPr="0035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Hodnoty uvedené ve výkresové části jsou maximální, regulace bude tyto hodnoty korigovat.</w:t>
      </w:r>
    </w:p>
    <w:p w:rsidR="00D37F22" w:rsidRPr="00D37F22" w:rsidRDefault="002612F6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D37F22" w:rsidRPr="00D37F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Prostor bude klimatizován kazetovými fancoily, regulace teploty a výkonu zónová – viz </w:t>
      </w:r>
      <w:proofErr w:type="spellStart"/>
      <w:r w:rsidR="00D37F22" w:rsidRPr="00D37F22">
        <w:rPr>
          <w:rFonts w:ascii="Times New Roman" w:eastAsia="Times New Roman" w:hAnsi="Times New Roman" w:cs="Times New Roman"/>
          <w:sz w:val="24"/>
          <w:szCs w:val="24"/>
          <w:lang w:eastAsia="cs-CZ"/>
        </w:rPr>
        <w:t>MaR</w:t>
      </w:r>
      <w:proofErr w:type="spellEnd"/>
      <w:r w:rsidR="00D37F22" w:rsidRPr="00D37F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Fancoily budou připojeny na přívodu chladné vody přes </w:t>
      </w:r>
      <w:r w:rsidR="005E4D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tlakově nezávislé armatury </w:t>
      </w:r>
      <w:r w:rsidR="00A13E28" w:rsidRPr="00A13E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TA-COMPACT-P nastavené na konstantní průtok se </w:t>
      </w:r>
      <w:proofErr w:type="spellStart"/>
      <w:r w:rsidR="00A13E28" w:rsidRPr="00A13E28">
        <w:rPr>
          <w:rFonts w:ascii="Times New Roman" w:eastAsia="Times New Roman" w:hAnsi="Times New Roman" w:cs="Times New Roman"/>
          <w:sz w:val="24"/>
          <w:szCs w:val="24"/>
          <w:lang w:eastAsia="cs-CZ"/>
        </w:rPr>
        <w:t>servopohonem</w:t>
      </w:r>
      <w:proofErr w:type="spellEnd"/>
      <w:r w:rsidR="00A13E28" w:rsidRPr="00A13E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EMO T řízeným PWM</w:t>
      </w:r>
      <w:r w:rsidR="00D37F22" w:rsidRPr="00D37F22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3533C4" w:rsidRDefault="003533C4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F2BB6" w:rsidRPr="00FF2BB6" w:rsidRDefault="00FF2BB6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FF2BB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Chodba 337</w:t>
      </w:r>
    </w:p>
    <w:p w:rsidR="00FF2BB6" w:rsidRDefault="002612F6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3533C4" w:rsidRPr="003533C4">
        <w:rPr>
          <w:rFonts w:ascii="Times New Roman" w:eastAsia="Times New Roman" w:hAnsi="Times New Roman" w:cs="Times New Roman"/>
          <w:sz w:val="24"/>
          <w:szCs w:val="24"/>
          <w:lang w:eastAsia="cs-CZ"/>
        </w:rPr>
        <w:t>V tomto prostoru je</w:t>
      </w:r>
      <w:r w:rsid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A531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instalován přívod vzduchu, který bude </w:t>
      </w:r>
      <w:r w:rsid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>alespoň částečně</w:t>
      </w:r>
      <w:r w:rsidR="003533C4" w:rsidRPr="0035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kompenzovat odvod vzduchu ze sociálního zázemí. Při spuštění větrání sociálního zázemí bude regulátor vzduchu otevřen na výkon cca </w:t>
      </w:r>
      <w:r w:rsidR="003F6929">
        <w:rPr>
          <w:rFonts w:ascii="Times New Roman" w:eastAsia="Times New Roman" w:hAnsi="Times New Roman" w:cs="Times New Roman"/>
          <w:sz w:val="24"/>
          <w:szCs w:val="24"/>
          <w:lang w:eastAsia="cs-CZ"/>
        </w:rPr>
        <w:t>4</w:t>
      </w:r>
      <w:r w:rsid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00 m3/hod, jinak na 50 m3/hod. V chodbě </w:t>
      </w:r>
      <w:r w:rsidR="00A531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tak </w:t>
      </w:r>
      <w:r w:rsid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>bude udržován mírný přetlak vůči 329 kvůli nešíření VOC.</w:t>
      </w:r>
    </w:p>
    <w:p w:rsidR="00FF2BB6" w:rsidRDefault="00FF2BB6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F2BB6" w:rsidRPr="003F6929" w:rsidRDefault="00FF2BB6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F692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Větrání sociálního zázemí 330</w:t>
      </w:r>
      <w:r w:rsidR="00F53C3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, VZT </w:t>
      </w:r>
      <w:proofErr w:type="gramStart"/>
      <w:r w:rsidR="00F53C3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č.2</w:t>
      </w:r>
      <w:proofErr w:type="gramEnd"/>
    </w:p>
    <w:p w:rsidR="003F6929" w:rsidRDefault="00A53128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Prostor </w:t>
      </w:r>
      <w:r w:rsidR="00FF2BB6" w:rsidRP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>sociálního zázemí</w:t>
      </w:r>
      <w:r w:rsid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bude větrán podtlakově pomocí nástřešního ventilátoru </w:t>
      </w:r>
      <w:r w:rsidR="00FF2BB6" w:rsidRP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CTB/4-1300/315 </w:t>
      </w:r>
      <w:proofErr w:type="spellStart"/>
      <w:r w:rsidR="00FF2BB6" w:rsidRP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>Ecowatt</w:t>
      </w:r>
      <w:proofErr w:type="spellEnd"/>
      <w:r w:rsid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Celé sociální zázemí bude nuceně větráno společně. Systém bude spouštěn </w:t>
      </w:r>
      <w:r w:rsidR="003F692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automaticky </w:t>
      </w:r>
      <w:r w:rsid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>PIR</w:t>
      </w:r>
      <w:r w:rsidR="003F692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 doběhem</w:t>
      </w:r>
      <w:r w:rsid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dále periodicky</w:t>
      </w:r>
      <w:r w:rsidR="003F692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dle nastavení uživatelem</w:t>
      </w:r>
      <w:r w:rsidR="00FF2BB6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3F692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Větrací vzduch bude kompenzován z chodby 337 a okny.</w:t>
      </w:r>
      <w:r w:rsidR="007358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Vzduch bude odváděn přes talířové ventily LVS/125/G1 v podhledu do </w:t>
      </w:r>
      <w:proofErr w:type="spellStart"/>
      <w:r w:rsidR="00735832">
        <w:rPr>
          <w:rFonts w:ascii="Times New Roman" w:eastAsia="Times New Roman" w:hAnsi="Times New Roman" w:cs="Times New Roman"/>
          <w:sz w:val="24"/>
          <w:szCs w:val="24"/>
          <w:lang w:eastAsia="cs-CZ"/>
        </w:rPr>
        <w:t>spiro</w:t>
      </w:r>
      <w:proofErr w:type="spellEnd"/>
      <w:r w:rsidR="007358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potrubí vedené do stoupačky skrz střechu, kde bude instalován nástřešní ventilátor</w:t>
      </w:r>
      <w:r w:rsidR="00735832" w:rsidRPr="007358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CTB/4-1300/315 </w:t>
      </w:r>
      <w:proofErr w:type="spellStart"/>
      <w:r w:rsidR="00735832" w:rsidRPr="00735832">
        <w:rPr>
          <w:rFonts w:ascii="Times New Roman" w:eastAsia="Times New Roman" w:hAnsi="Times New Roman" w:cs="Times New Roman"/>
          <w:sz w:val="24"/>
          <w:szCs w:val="24"/>
          <w:lang w:eastAsia="cs-CZ"/>
        </w:rPr>
        <w:t>Ecowatt</w:t>
      </w:r>
      <w:proofErr w:type="spellEnd"/>
      <w:r w:rsidR="00735832">
        <w:rPr>
          <w:rFonts w:ascii="Times New Roman" w:eastAsia="Times New Roman" w:hAnsi="Times New Roman" w:cs="Times New Roman"/>
          <w:sz w:val="24"/>
          <w:szCs w:val="24"/>
          <w:lang w:eastAsia="cs-CZ"/>
        </w:rPr>
        <w:t>. Stoupačka bude tepelně izolována a dno bude přetaženo, zaletováno a odvodněno.</w:t>
      </w:r>
    </w:p>
    <w:p w:rsidR="005E4D39" w:rsidRDefault="005E4D39" w:rsidP="005E4D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430343" w:rsidRPr="00430343" w:rsidRDefault="00430343" w:rsidP="00430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Přesná klimatizace pro laboratoř </w:t>
      </w:r>
      <w:r w:rsidRPr="0043034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416d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, VZT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č.16</w:t>
      </w:r>
      <w:proofErr w:type="gramEnd"/>
    </w:p>
    <w:p w:rsidR="00617F9B" w:rsidRPr="00617F9B" w:rsidRDefault="00430343" w:rsidP="00617F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30343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617F9B" w:rsidRPr="00617F9B">
        <w:rPr>
          <w:rFonts w:ascii="Times New Roman" w:eastAsia="Times New Roman" w:hAnsi="Times New Roman" w:cs="Times New Roman"/>
          <w:sz w:val="24"/>
          <w:szCs w:val="24"/>
          <w:lang w:eastAsia="cs-CZ"/>
        </w:rPr>
        <w:t>Zařízení přesné klimatizace QT327861, AIRDALE bude</w:t>
      </w:r>
      <w:r w:rsidR="00617F9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instalováno na ocelovou konstrukci ve výšce cca 500 mm</w:t>
      </w:r>
      <w:r w:rsidR="00617F9B" w:rsidRPr="00617F9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617F9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nad podlahou </w:t>
      </w:r>
      <w:proofErr w:type="spellStart"/>
      <w:r w:rsidR="00617F9B">
        <w:rPr>
          <w:rFonts w:ascii="Times New Roman" w:eastAsia="Times New Roman" w:hAnsi="Times New Roman" w:cs="Times New Roman"/>
          <w:sz w:val="24"/>
          <w:szCs w:val="24"/>
          <w:lang w:eastAsia="cs-CZ"/>
        </w:rPr>
        <w:t>ce</w:t>
      </w:r>
      <w:proofErr w:type="spellEnd"/>
      <w:r w:rsidR="00617F9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strojovně </w:t>
      </w:r>
      <w:r w:rsidR="00617F9B" w:rsidRPr="00617F9B">
        <w:rPr>
          <w:rFonts w:ascii="Times New Roman" w:eastAsia="Times New Roman" w:hAnsi="Times New Roman" w:cs="Times New Roman"/>
          <w:sz w:val="24"/>
          <w:szCs w:val="24"/>
          <w:lang w:eastAsia="cs-CZ"/>
        </w:rPr>
        <w:t>420a</w:t>
      </w:r>
      <w:r w:rsidR="00617F9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Zařízení bude napojeno na stávající vzduchotechnický systém laboratoře </w:t>
      </w:r>
      <w:r w:rsidR="00617F9B" w:rsidRPr="00617F9B">
        <w:rPr>
          <w:rFonts w:ascii="Times New Roman" w:eastAsia="Times New Roman" w:hAnsi="Times New Roman" w:cs="Times New Roman"/>
          <w:sz w:val="24"/>
          <w:szCs w:val="24"/>
          <w:lang w:eastAsia="cs-CZ"/>
        </w:rPr>
        <w:t>416d</w:t>
      </w:r>
      <w:r w:rsidR="00617F9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prostoru nad strojovnou výtahu. Tento prostor je pro instalaci velmi stísněný, s tímto faktorem musí instalační firma kalkulovat. V tomto prostoru bude VZT potrubí opatřeno požární izolací až po požárně dělící konstrukci do strojovny, kde budou instalovány požární klapky. VZT zařízení bude </w:t>
      </w:r>
      <w:r w:rsidR="00617F9B" w:rsidRPr="00617F9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vybaveno vlastní regulací topení, chlazení, zvlhčování a odvlhčování. Je to cirkulační klimatizační jednotka, která bude připojena do stávajících VZT rozvodů do laboratoře. </w:t>
      </w:r>
      <w:r w:rsidR="00617F9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Externí </w:t>
      </w:r>
      <w:r w:rsidR="00617F9B" w:rsidRPr="00617F9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regulace bude regulovat pouze přisávání čerstvého vzduchu přes regulátor průtoku vzduchu z fasády do sání klimatizační jednotky. Regulátor průtoku vzduchu bude regulovat množství vzduchu podle </w:t>
      </w:r>
      <w:proofErr w:type="spellStart"/>
      <w:r w:rsidR="00617F9B" w:rsidRPr="00617F9B">
        <w:rPr>
          <w:rFonts w:ascii="Times New Roman" w:eastAsia="Times New Roman" w:hAnsi="Times New Roman" w:cs="Times New Roman"/>
          <w:sz w:val="24"/>
          <w:szCs w:val="24"/>
          <w:lang w:eastAsia="cs-CZ"/>
        </w:rPr>
        <w:t>ppm</w:t>
      </w:r>
      <w:proofErr w:type="spellEnd"/>
      <w:r w:rsidR="00617F9B" w:rsidRPr="00617F9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CO2 v odváděném vzduchu z</w:t>
      </w:r>
      <w:r w:rsidR="00617F9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617F9B" w:rsidRPr="00617F9B">
        <w:rPr>
          <w:rFonts w:ascii="Times New Roman" w:eastAsia="Times New Roman" w:hAnsi="Times New Roman" w:cs="Times New Roman"/>
          <w:sz w:val="24"/>
          <w:szCs w:val="24"/>
          <w:lang w:eastAsia="cs-CZ"/>
        </w:rPr>
        <w:t>laboratoře</w:t>
      </w:r>
      <w:r w:rsidR="00617F9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viz </w:t>
      </w:r>
      <w:proofErr w:type="spellStart"/>
      <w:r w:rsidR="00617F9B">
        <w:rPr>
          <w:rFonts w:ascii="Times New Roman" w:eastAsia="Times New Roman" w:hAnsi="Times New Roman" w:cs="Times New Roman"/>
          <w:sz w:val="24"/>
          <w:szCs w:val="24"/>
          <w:lang w:eastAsia="cs-CZ"/>
        </w:rPr>
        <w:t>MaR</w:t>
      </w:r>
      <w:proofErr w:type="spellEnd"/>
      <w:r w:rsidR="00617F9B" w:rsidRPr="00617F9B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430343" w:rsidRDefault="00430343" w:rsidP="005E4D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5E4D39" w:rsidRPr="005E4D39" w:rsidRDefault="005E4D39" w:rsidP="005E4D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Demontáže a zpětné montáže stávajících VZT zařízení na střeše</w:t>
      </w:r>
    </w:p>
    <w:p w:rsidR="003F6929" w:rsidRDefault="005E4D39" w:rsidP="005E4D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D3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Na střeše jsou stávající odvodní výfukové hlavice ze systémů větrání podlaží pod 4.NP. Tyto systémy budou demontovány, uloženy a po přestavbě 4.NP budou opět zpětně namontovány. V rá</w:t>
      </w:r>
      <w:r w:rsidR="00724A20">
        <w:rPr>
          <w:rFonts w:ascii="Times New Roman" w:eastAsia="Times New Roman" w:hAnsi="Times New Roman" w:cs="Times New Roman"/>
          <w:sz w:val="24"/>
          <w:szCs w:val="24"/>
          <w:lang w:eastAsia="cs-CZ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ci této činnosti nutno předpokládat s tím, že některé VZT díly budou natolik poškozeny, že již nebudou </w:t>
      </w:r>
      <w:r w:rsidR="00724A2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zpětně použitelné. Proto ve výkazu výměr bude položka VZT potrubí. </w:t>
      </w:r>
      <w:r w:rsidR="00724A20" w:rsidRPr="00D647FF">
        <w:rPr>
          <w:rFonts w:ascii="Times New Roman" w:eastAsia="Times New Roman" w:hAnsi="Times New Roman" w:cs="Times New Roman"/>
          <w:sz w:val="24"/>
          <w:szCs w:val="24"/>
          <w:lang w:eastAsia="cs-CZ"/>
        </w:rPr>
        <w:t>VZT potrubí bude nakonec opatřeno požární izolací s odolností EI45</w:t>
      </w:r>
      <w:r w:rsidR="00D647F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oplechováním, povrchová úprava barvou dle požadavku památkové péče</w:t>
      </w:r>
      <w:r w:rsidR="00724A20" w:rsidRPr="00D647FF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1D76FE" w:rsidRDefault="001D76FE" w:rsidP="005E4D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D76FE" w:rsidRPr="001D76FE" w:rsidRDefault="001D76FE" w:rsidP="001D76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Rozvody ÚTCH</w:t>
      </w:r>
    </w:p>
    <w:p w:rsidR="00371898" w:rsidRPr="00371898" w:rsidRDefault="001D76FE" w:rsidP="00371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D76F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371898" w:rsidRPr="00371898">
        <w:rPr>
          <w:rFonts w:ascii="Times New Roman" w:eastAsia="Times New Roman" w:hAnsi="Times New Roman" w:cs="Times New Roman"/>
          <w:sz w:val="24"/>
          <w:szCs w:val="24"/>
          <w:lang w:eastAsia="cs-CZ"/>
        </w:rPr>
        <w:t>Rozvod chladné vody pro 4.NP a VZT a rozvod pro 3.NP jsou vedeny pod stropem 4.NP a budou zachovány a opraveny. Hlavní rozvody chladu a ÚT jsou vyznačeny podle dostupných informací, skutečné vedení stávajících rozvodů se může lišit, stavba upraví navazující trasy vedení chladu a ÚT podle skutečných dispozic po odkrytí na stavbě.</w:t>
      </w:r>
    </w:p>
    <w:p w:rsidR="00371898" w:rsidRPr="00371898" w:rsidRDefault="00371898" w:rsidP="00371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7189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Bude provedena demontáž stávajících </w:t>
      </w:r>
      <w:proofErr w:type="spellStart"/>
      <w:r w:rsidRPr="00371898">
        <w:rPr>
          <w:rFonts w:ascii="Times New Roman" w:eastAsia="Times New Roman" w:hAnsi="Times New Roman" w:cs="Times New Roman"/>
          <w:sz w:val="24"/>
          <w:szCs w:val="24"/>
          <w:lang w:eastAsia="cs-CZ"/>
        </w:rPr>
        <w:t>fancoilů</w:t>
      </w:r>
      <w:proofErr w:type="spellEnd"/>
      <w:r w:rsidRPr="0037189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ve 4.NP a v nezbytném rozsahu související rozvody chlazení. Přípojky chladu budou v místě odpojení vybaveny kulovými kohouty o shodné dimenzi, které budou zazátkovány. Zbylé rozvody chladné vody budou před sejmutím střechy provizorně podepřeny a kotveny od podlahy ve výšce cca 3800 mm. Rozvody chladné vody budou během stavby ostatním provozem tiskárny využívány. Tyto rozvody budou po instalaci střechy opět kotveny do nového stropu a bude provedena nová tepelná a parotěsná izolace </w:t>
      </w:r>
      <w:proofErr w:type="spellStart"/>
      <w:r w:rsidRPr="00371898">
        <w:rPr>
          <w:rFonts w:ascii="Times New Roman" w:eastAsia="Times New Roman" w:hAnsi="Times New Roman" w:cs="Times New Roman"/>
          <w:sz w:val="24"/>
          <w:szCs w:val="24"/>
          <w:lang w:eastAsia="cs-CZ"/>
        </w:rPr>
        <w:t>Armaflex</w:t>
      </w:r>
      <w:proofErr w:type="spellEnd"/>
      <w:r w:rsidRPr="00371898">
        <w:rPr>
          <w:rFonts w:ascii="Times New Roman" w:eastAsia="Times New Roman" w:hAnsi="Times New Roman" w:cs="Times New Roman"/>
          <w:sz w:val="24"/>
          <w:szCs w:val="24"/>
          <w:lang w:eastAsia="cs-CZ"/>
        </w:rPr>
        <w:t>. V rámci této činnosti je nutné předpokládat náklady nutné pro provizorní přepojování rozvodu chladící vody.</w:t>
      </w:r>
    </w:p>
    <w:p w:rsidR="00371898" w:rsidRPr="00371898" w:rsidRDefault="00371898" w:rsidP="00371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71898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Ve strojovně vzduchotechniky bude stávající připojení topné a chladící vody od napojení do hlavního rozvodu ÚT a CH demontovány. Rozvod chladné vody bude pouze uzavřen na stávajících armaturách a zazátkován. Rozvod ÚT bude demontován do úrovně 3.NP, odkud bude vedeno ve stejné trase vedení v dimenzi 2“ až do strojovny VZT v 5.NP. V místě odpojení zařízení a nepotřebných tras budou bezprostředně instalovány kulové kohouty o shodné dimenzi, které budou zazátkovány.</w:t>
      </w:r>
    </w:p>
    <w:p w:rsidR="001D76FE" w:rsidRDefault="00371898" w:rsidP="001D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Do systému chlazení budou připojeny fancoily ve 4.NP, VZT jednotka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č.1 ve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strojovně VZT v 5.NP a jednotka přesné klimatizace VZT č. 16. Do systému ÚT bude připojena </w:t>
      </w:r>
      <w:r w:rsidRPr="0037189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VZT jednotka </w:t>
      </w:r>
      <w:proofErr w:type="gramStart"/>
      <w:r w:rsidRPr="00371898">
        <w:rPr>
          <w:rFonts w:ascii="Times New Roman" w:eastAsia="Times New Roman" w:hAnsi="Times New Roman" w:cs="Times New Roman"/>
          <w:sz w:val="24"/>
          <w:szCs w:val="24"/>
          <w:lang w:eastAsia="cs-CZ"/>
        </w:rPr>
        <w:t>č.1 ve</w:t>
      </w:r>
      <w:proofErr w:type="gramEnd"/>
      <w:r w:rsidRPr="0037189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strojovně VZT v 5.NP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přes směšovací okruh do společného univerzálního výměníku</w:t>
      </w:r>
      <w:r w:rsidRPr="0037189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jednotka přesné klimatizace VZT č. 16.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Všechna zařízení budou připojena přes kompenzační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vlnovcové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trubky se šroubením.</w:t>
      </w:r>
    </w:p>
    <w:p w:rsidR="004B1A43" w:rsidRPr="001D76FE" w:rsidRDefault="004B1A43" w:rsidP="001D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Tepelné izolace budou provedeny přesně podle technologických návodů pro instalaci výrobce, především nasoukání a lepení spojů, izolace armatur vč. kliček.</w:t>
      </w:r>
      <w:r w:rsidR="007358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Před uvedením do provozu bude provedena zkouška účinnosti parotěsné izolace.</w:t>
      </w:r>
    </w:p>
    <w:p w:rsidR="00DC010D" w:rsidRPr="00DC010D" w:rsidRDefault="00DC010D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C010D" w:rsidRPr="00AA1603" w:rsidRDefault="00AA1603" w:rsidP="00AA160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AA160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Požadavky na profese</w:t>
      </w:r>
    </w:p>
    <w:p w:rsidR="00DC010D" w:rsidRPr="00DC010D" w:rsidRDefault="00DC010D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DC010D" w:rsidRPr="00DC010D" w:rsidRDefault="00DC010D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C01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Elektro a </w:t>
      </w:r>
      <w:proofErr w:type="spellStart"/>
      <w:r w:rsidRPr="00DC01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MaR</w:t>
      </w:r>
      <w:proofErr w:type="spellEnd"/>
      <w:r w:rsidRPr="00DC01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:</w:t>
      </w:r>
    </w:p>
    <w:p w:rsidR="00D06FDF" w:rsidRPr="00D06FDF" w:rsidRDefault="00D06FDF" w:rsidP="0073583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06FDF">
        <w:rPr>
          <w:rFonts w:ascii="Times New Roman" w:eastAsia="Times New Roman" w:hAnsi="Times New Roman" w:cs="Times New Roman"/>
          <w:sz w:val="24"/>
          <w:szCs w:val="24"/>
          <w:lang w:eastAsia="cs-CZ"/>
        </w:rPr>
        <w:t>připojí VZT jednotku</w:t>
      </w:r>
      <w:r w:rsidR="00542A6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vybaví </w:t>
      </w:r>
      <w:proofErr w:type="spellStart"/>
      <w:r w:rsidR="00542A65">
        <w:rPr>
          <w:rFonts w:ascii="Times New Roman" w:eastAsia="Times New Roman" w:hAnsi="Times New Roman" w:cs="Times New Roman"/>
          <w:sz w:val="24"/>
          <w:szCs w:val="24"/>
          <w:lang w:eastAsia="cs-CZ"/>
        </w:rPr>
        <w:t>MaR</w:t>
      </w:r>
      <w:proofErr w:type="spellEnd"/>
    </w:p>
    <w:p w:rsidR="00D06FDF" w:rsidRPr="00D06FDF" w:rsidRDefault="00D06FDF" w:rsidP="0073583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06FDF">
        <w:rPr>
          <w:rFonts w:ascii="Times New Roman" w:eastAsia="Times New Roman" w:hAnsi="Times New Roman" w:cs="Times New Roman"/>
          <w:sz w:val="24"/>
          <w:szCs w:val="24"/>
          <w:lang w:eastAsia="cs-CZ"/>
        </w:rPr>
        <w:t>připojí fancoily</w:t>
      </w:r>
    </w:p>
    <w:p w:rsidR="00D06FDF" w:rsidRPr="00D06FDF" w:rsidRDefault="00D06FDF" w:rsidP="0073583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06FD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připojí nástřešní ventilátor - chod a regulace domluvit s </w:t>
      </w:r>
      <w:proofErr w:type="spellStart"/>
      <w:r w:rsidRPr="00D06FDF">
        <w:rPr>
          <w:rFonts w:ascii="Times New Roman" w:eastAsia="Times New Roman" w:hAnsi="Times New Roman" w:cs="Times New Roman"/>
          <w:sz w:val="24"/>
          <w:szCs w:val="24"/>
          <w:lang w:eastAsia="cs-CZ"/>
        </w:rPr>
        <w:t>MaR</w:t>
      </w:r>
      <w:proofErr w:type="spellEnd"/>
    </w:p>
    <w:p w:rsidR="00D06FDF" w:rsidRDefault="00D06FDF" w:rsidP="0073583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06FD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připojit dva zvlhčovače 34 kW </w:t>
      </w:r>
      <w:proofErr w:type="spellStart"/>
      <w:r w:rsidRPr="00D06FDF">
        <w:rPr>
          <w:rFonts w:ascii="Times New Roman" w:eastAsia="Times New Roman" w:hAnsi="Times New Roman" w:cs="Times New Roman"/>
          <w:sz w:val="24"/>
          <w:szCs w:val="24"/>
          <w:lang w:eastAsia="cs-CZ"/>
        </w:rPr>
        <w:t>Condair</w:t>
      </w:r>
      <w:proofErr w:type="spellEnd"/>
      <w:r w:rsidRPr="00D06FD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budou se míjet s </w:t>
      </w:r>
      <w:proofErr w:type="spellStart"/>
      <w:r w:rsidRPr="00D06FDF">
        <w:rPr>
          <w:rFonts w:ascii="Times New Roman" w:eastAsia="Times New Roman" w:hAnsi="Times New Roman" w:cs="Times New Roman"/>
          <w:sz w:val="24"/>
          <w:szCs w:val="24"/>
          <w:lang w:eastAsia="cs-CZ"/>
        </w:rPr>
        <w:t>chillery</w:t>
      </w:r>
      <w:proofErr w:type="spellEnd"/>
      <w:r w:rsidRPr="00D06FD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provoz pouze v</w:t>
      </w:r>
      <w:r w:rsidR="00D37F22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D06FDF">
        <w:rPr>
          <w:rFonts w:ascii="Times New Roman" w:eastAsia="Times New Roman" w:hAnsi="Times New Roman" w:cs="Times New Roman"/>
          <w:sz w:val="24"/>
          <w:szCs w:val="24"/>
          <w:lang w:eastAsia="cs-CZ"/>
        </w:rPr>
        <w:t>zimě</w:t>
      </w:r>
    </w:p>
    <w:p w:rsidR="00D37F22" w:rsidRPr="00D06FDF" w:rsidRDefault="00D37F22" w:rsidP="0073583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37F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připojit </w:t>
      </w:r>
      <w:r w:rsidR="000A5D1D">
        <w:rPr>
          <w:rFonts w:ascii="Times New Roman" w:eastAsia="Times New Roman" w:hAnsi="Times New Roman" w:cs="Times New Roman"/>
          <w:sz w:val="24"/>
          <w:szCs w:val="24"/>
          <w:lang w:eastAsia="cs-CZ"/>
        </w:rPr>
        <w:t>čtyři</w:t>
      </w:r>
      <w:r w:rsidRPr="00D37F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zvlhčovače 3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,8</w:t>
      </w:r>
      <w:r w:rsidRPr="00D37F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kW </w:t>
      </w:r>
      <w:proofErr w:type="spellStart"/>
      <w:r w:rsidRPr="00D37F22">
        <w:rPr>
          <w:rFonts w:ascii="Times New Roman" w:eastAsia="Times New Roman" w:hAnsi="Times New Roman" w:cs="Times New Roman"/>
          <w:sz w:val="24"/>
          <w:szCs w:val="24"/>
          <w:lang w:eastAsia="cs-CZ"/>
        </w:rPr>
        <w:t>Condair</w:t>
      </w:r>
      <w:proofErr w:type="spellEnd"/>
      <w:r w:rsidRPr="00D37F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D06FDF" w:rsidRPr="00D06FDF" w:rsidRDefault="00D06FDF" w:rsidP="0073583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06FDF">
        <w:rPr>
          <w:rFonts w:ascii="Times New Roman" w:eastAsia="Times New Roman" w:hAnsi="Times New Roman" w:cs="Times New Roman"/>
          <w:sz w:val="24"/>
          <w:szCs w:val="24"/>
          <w:lang w:eastAsia="cs-CZ"/>
        </w:rPr>
        <w:t>reguluje TVR</w:t>
      </w:r>
      <w:r w:rsidR="005E4D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5E4D39">
        <w:rPr>
          <w:rFonts w:ascii="Times New Roman" w:eastAsia="Times New Roman" w:hAnsi="Times New Roman" w:cs="Times New Roman"/>
          <w:sz w:val="24"/>
          <w:szCs w:val="24"/>
          <w:lang w:eastAsia="cs-CZ"/>
        </w:rPr>
        <w:t>Trox</w:t>
      </w:r>
      <w:proofErr w:type="spellEnd"/>
    </w:p>
    <w:p w:rsidR="00A13E28" w:rsidRDefault="00D06FDF" w:rsidP="0073583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13E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reguluje </w:t>
      </w:r>
      <w:proofErr w:type="spellStart"/>
      <w:r w:rsidRPr="00A13E28">
        <w:rPr>
          <w:rFonts w:ascii="Times New Roman" w:eastAsia="Times New Roman" w:hAnsi="Times New Roman" w:cs="Times New Roman"/>
          <w:sz w:val="24"/>
          <w:szCs w:val="24"/>
          <w:lang w:eastAsia="cs-CZ"/>
        </w:rPr>
        <w:t>fancoily</w:t>
      </w:r>
      <w:proofErr w:type="spellEnd"/>
      <w:r w:rsidRPr="00A13E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ovladači </w:t>
      </w:r>
      <w:proofErr w:type="spellStart"/>
      <w:r w:rsidR="00A13E28">
        <w:rPr>
          <w:rFonts w:ascii="Times New Roman" w:eastAsia="Times New Roman" w:hAnsi="Times New Roman" w:cs="Times New Roman"/>
          <w:sz w:val="24"/>
          <w:szCs w:val="24"/>
          <w:lang w:eastAsia="cs-CZ"/>
        </w:rPr>
        <w:t>ot</w:t>
      </w:r>
      <w:proofErr w:type="spellEnd"/>
      <w:r w:rsidR="00A13E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ventilátoru a ventil </w:t>
      </w:r>
      <w:r w:rsidR="00A13E28" w:rsidRPr="00A13E28">
        <w:rPr>
          <w:rFonts w:ascii="Times New Roman" w:eastAsia="Times New Roman" w:hAnsi="Times New Roman" w:cs="Times New Roman"/>
          <w:sz w:val="24"/>
          <w:szCs w:val="24"/>
          <w:lang w:eastAsia="cs-CZ"/>
        </w:rPr>
        <w:t>TA-COMPACT-P nastaven</w:t>
      </w:r>
      <w:r w:rsidR="00A13E28">
        <w:rPr>
          <w:rFonts w:ascii="Times New Roman" w:eastAsia="Times New Roman" w:hAnsi="Times New Roman" w:cs="Times New Roman"/>
          <w:sz w:val="24"/>
          <w:szCs w:val="24"/>
          <w:lang w:eastAsia="cs-CZ"/>
        </w:rPr>
        <w:t>ý</w:t>
      </w:r>
      <w:r w:rsidR="00A13E28" w:rsidRPr="00A13E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konstantní průtok se </w:t>
      </w:r>
      <w:proofErr w:type="spellStart"/>
      <w:r w:rsidR="00A13E28" w:rsidRPr="00A13E28">
        <w:rPr>
          <w:rFonts w:ascii="Times New Roman" w:eastAsia="Times New Roman" w:hAnsi="Times New Roman" w:cs="Times New Roman"/>
          <w:sz w:val="24"/>
          <w:szCs w:val="24"/>
          <w:lang w:eastAsia="cs-CZ"/>
        </w:rPr>
        <w:t>servopohonem</w:t>
      </w:r>
      <w:proofErr w:type="spellEnd"/>
      <w:r w:rsidR="00A13E28" w:rsidRPr="00A13E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EMO T</w:t>
      </w:r>
    </w:p>
    <w:p w:rsidR="00D06FDF" w:rsidRPr="00A13E28" w:rsidRDefault="00D06FDF" w:rsidP="0073583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13E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VZT jednotka </w:t>
      </w:r>
      <w:r w:rsidR="005E4D39" w:rsidRPr="00A13E28">
        <w:rPr>
          <w:rFonts w:ascii="Times New Roman" w:eastAsia="Times New Roman" w:hAnsi="Times New Roman" w:cs="Times New Roman"/>
          <w:sz w:val="24"/>
          <w:szCs w:val="24"/>
          <w:lang w:eastAsia="cs-CZ"/>
        </w:rPr>
        <w:t>bude vybavena univerzálním výměníkem, při přechodu ÚT na CH se uzavře příslušná regulační a uzavírací armatura</w:t>
      </w:r>
    </w:p>
    <w:p w:rsidR="005E4D39" w:rsidRDefault="005E4D39" w:rsidP="0073583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odpojí a po přestavbě opět připojí stávající ventilátory na střeše objektu</w:t>
      </w:r>
    </w:p>
    <w:p w:rsidR="00617F9B" w:rsidRDefault="00617F9B" w:rsidP="0073583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reguluje vzduch do přesné klimatizace</w:t>
      </w:r>
      <w:r w:rsidR="00D96A26">
        <w:rPr>
          <w:rFonts w:ascii="Times New Roman" w:eastAsia="Times New Roman" w:hAnsi="Times New Roman" w:cs="Times New Roman"/>
          <w:sz w:val="24"/>
          <w:szCs w:val="24"/>
          <w:lang w:eastAsia="cs-CZ"/>
        </w:rPr>
        <w:t>, připojí komunikaci</w:t>
      </w:r>
    </w:p>
    <w:p w:rsidR="005E4D39" w:rsidRDefault="005E4D39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DC010D" w:rsidRPr="00DC010D" w:rsidRDefault="00DC010D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C010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Stavba:</w:t>
      </w:r>
    </w:p>
    <w:p w:rsidR="00DC010D" w:rsidRPr="00DC010D" w:rsidRDefault="00DC010D" w:rsidP="00AA160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01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provede statické zajištění VZT jednotky </w:t>
      </w:r>
    </w:p>
    <w:p w:rsidR="00AA1603" w:rsidRDefault="00DC010D" w:rsidP="00AA160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A1603">
        <w:rPr>
          <w:rFonts w:ascii="Times New Roman" w:eastAsia="Times New Roman" w:hAnsi="Times New Roman" w:cs="Times New Roman"/>
          <w:sz w:val="24"/>
          <w:szCs w:val="24"/>
          <w:lang w:eastAsia="cs-CZ"/>
        </w:rPr>
        <w:t>provede p</w:t>
      </w:r>
      <w:r w:rsidR="00AA1603" w:rsidRPr="00AA160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rostupy stavebními konstrukcemi pro rozvody </w:t>
      </w:r>
      <w:r w:rsidRPr="00AA1603">
        <w:rPr>
          <w:rFonts w:ascii="Times New Roman" w:eastAsia="Times New Roman" w:hAnsi="Times New Roman" w:cs="Times New Roman"/>
          <w:sz w:val="24"/>
          <w:szCs w:val="24"/>
          <w:lang w:eastAsia="cs-CZ"/>
        </w:rPr>
        <w:t>VZT</w:t>
      </w:r>
    </w:p>
    <w:p w:rsidR="001C19D8" w:rsidRDefault="00AA1603" w:rsidP="00AA160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provede zabudování požárních klapek do požárně dělících konstrukcí</w:t>
      </w:r>
    </w:p>
    <w:p w:rsidR="001C19D8" w:rsidRDefault="001C19D8" w:rsidP="001C19D8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06FDF" w:rsidRPr="001C19D8" w:rsidRDefault="00D06FDF" w:rsidP="00AA160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C19D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ZTI</w:t>
      </w:r>
    </w:p>
    <w:p w:rsidR="00D06FDF" w:rsidRPr="00AE2626" w:rsidRDefault="00D06FDF" w:rsidP="00AA160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2626">
        <w:rPr>
          <w:rFonts w:ascii="Times New Roman" w:eastAsia="Times New Roman" w:hAnsi="Times New Roman" w:cs="Times New Roman"/>
          <w:sz w:val="24"/>
          <w:szCs w:val="24"/>
          <w:lang w:eastAsia="cs-CZ"/>
        </w:rPr>
        <w:t>odvodn</w:t>
      </w:r>
      <w:r w:rsidR="00AA1603">
        <w:rPr>
          <w:rFonts w:ascii="Times New Roman" w:eastAsia="Times New Roman" w:hAnsi="Times New Roman" w:cs="Times New Roman"/>
          <w:sz w:val="24"/>
          <w:szCs w:val="24"/>
          <w:lang w:eastAsia="cs-CZ"/>
        </w:rPr>
        <w:t>í</w:t>
      </w:r>
      <w:r w:rsidRPr="00AE26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VZT jednotku</w:t>
      </w:r>
    </w:p>
    <w:p w:rsidR="00D06FDF" w:rsidRDefault="00D06FDF" w:rsidP="00AA1603">
      <w:pPr>
        <w:pStyle w:val="Normlnweb"/>
        <w:numPr>
          <w:ilvl w:val="0"/>
          <w:numId w:val="11"/>
        </w:numPr>
        <w:jc w:val="both"/>
      </w:pPr>
      <w:r>
        <w:t>odvodn</w:t>
      </w:r>
      <w:r w:rsidR="00AA1603">
        <w:t>í</w:t>
      </w:r>
      <w:r>
        <w:t xml:space="preserve"> fancoily</w:t>
      </w:r>
    </w:p>
    <w:p w:rsidR="005E4D39" w:rsidRDefault="005E4D39" w:rsidP="00AA1603">
      <w:pPr>
        <w:pStyle w:val="Normlnweb"/>
        <w:numPr>
          <w:ilvl w:val="0"/>
          <w:numId w:val="11"/>
        </w:numPr>
        <w:jc w:val="both"/>
      </w:pPr>
      <w:r>
        <w:t>odvodní stoupačku výfuku za VZT jednotkou</w:t>
      </w:r>
    </w:p>
    <w:p w:rsidR="00D06FDF" w:rsidRDefault="00D06FDF" w:rsidP="00AA1603">
      <w:pPr>
        <w:pStyle w:val="Normlnweb"/>
        <w:numPr>
          <w:ilvl w:val="0"/>
          <w:numId w:val="11"/>
        </w:numPr>
        <w:jc w:val="both"/>
      </w:pPr>
      <w:r>
        <w:t>přiv</w:t>
      </w:r>
      <w:r w:rsidR="00AA1603">
        <w:t>ede</w:t>
      </w:r>
      <w:r>
        <w:t xml:space="preserve"> vodu pro zvlhčovače přes oddělova</w:t>
      </w:r>
      <w:r w:rsidR="00AE2626">
        <w:t>č</w:t>
      </w:r>
      <w:r>
        <w:t xml:space="preserve"> do 200 litrů za hod</w:t>
      </w:r>
    </w:p>
    <w:p w:rsidR="00D06FDF" w:rsidRDefault="00D06FDF" w:rsidP="00AA1603">
      <w:pPr>
        <w:pStyle w:val="Normlnweb"/>
        <w:numPr>
          <w:ilvl w:val="0"/>
          <w:numId w:val="11"/>
        </w:numPr>
        <w:jc w:val="both"/>
      </w:pPr>
      <w:r>
        <w:t>odvodn</w:t>
      </w:r>
      <w:r w:rsidR="00AA1603">
        <w:t>í</w:t>
      </w:r>
      <w:r>
        <w:t xml:space="preserve"> VZT potrubí nad zvlhčovači</w:t>
      </w:r>
    </w:p>
    <w:p w:rsidR="00D06FDF" w:rsidRDefault="00D06FDF" w:rsidP="00AA1603">
      <w:pPr>
        <w:pStyle w:val="Normlnweb"/>
        <w:numPr>
          <w:ilvl w:val="0"/>
          <w:numId w:val="11"/>
        </w:numPr>
        <w:jc w:val="both"/>
      </w:pPr>
      <w:r>
        <w:t>odvodn</w:t>
      </w:r>
      <w:r w:rsidR="00AA1603">
        <w:t>í</w:t>
      </w:r>
      <w:r>
        <w:t xml:space="preserve"> zvlhčovače</w:t>
      </w:r>
    </w:p>
    <w:p w:rsidR="00D06FDF" w:rsidRDefault="00D06FDF" w:rsidP="00AA1603">
      <w:pPr>
        <w:pStyle w:val="Normlnweb"/>
        <w:numPr>
          <w:ilvl w:val="0"/>
          <w:numId w:val="11"/>
        </w:numPr>
        <w:jc w:val="both"/>
      </w:pPr>
      <w:r>
        <w:t>odvodn</w:t>
      </w:r>
      <w:r w:rsidR="00AA1603">
        <w:t>í</w:t>
      </w:r>
      <w:r>
        <w:t xml:space="preserve"> stoupačku VZT ze sociálek</w:t>
      </w:r>
    </w:p>
    <w:p w:rsidR="00D96A26" w:rsidRDefault="00D96A26" w:rsidP="00AA1603">
      <w:pPr>
        <w:pStyle w:val="Normlnweb"/>
        <w:numPr>
          <w:ilvl w:val="0"/>
          <w:numId w:val="11"/>
        </w:numPr>
        <w:jc w:val="both"/>
      </w:pPr>
      <w:r>
        <w:t>odvodní přesnou klimatizaci</w:t>
      </w:r>
    </w:p>
    <w:p w:rsidR="00D96A26" w:rsidRDefault="00D96A26" w:rsidP="00AA1603">
      <w:pPr>
        <w:pStyle w:val="Normlnweb"/>
        <w:numPr>
          <w:ilvl w:val="0"/>
          <w:numId w:val="11"/>
        </w:numPr>
        <w:jc w:val="both"/>
      </w:pPr>
      <w:r>
        <w:t>připojí pitnou vodu do přesné klimatizace</w:t>
      </w:r>
    </w:p>
    <w:p w:rsidR="004477FC" w:rsidRPr="00AA1603" w:rsidRDefault="004477FC" w:rsidP="00AA160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AA160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Závěr</w:t>
      </w:r>
    </w:p>
    <w:p w:rsidR="004477FC" w:rsidRDefault="004477FC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4477FC" w:rsidRDefault="00AA1603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</w:r>
      <w:r w:rsidR="004477FC" w:rsidRPr="004477F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Zařízení musí být provedeno v souladu s platnými bezpečnostními předpisy. </w:t>
      </w:r>
      <w:r w:rsidRPr="00AA160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Barevné značení potrubí bude provedeno v souladu s ČSN. </w:t>
      </w:r>
      <w:r w:rsidR="004477FC" w:rsidRPr="004477F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Údržbu zařízení musí provádět zvlášť vyškolená osoba a to v souladu s vypracovaným provozním řádem dodavatele.</w:t>
      </w:r>
      <w:r w:rsidR="004477F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 w:rsidR="004477FC" w:rsidRPr="004477F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Při montáži projektovaného zařízení bude postupováno tak, aby byly dodrženy všechny aktuální závazné požární, hygienické a bezpečnostní normy, předpisy a pokyny pro montáž. Materiály musí vyhovovat závazným normám a předpisům. </w:t>
      </w:r>
    </w:p>
    <w:p w:rsidR="00560110" w:rsidRDefault="00560110" w:rsidP="005601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</w:r>
      <w:r w:rsidRPr="0056011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Současně navrhovaná vzduchotechnická zařízení musí splňovat požadavky směrnice Evropského parlamentu a Rady 2009/125/ES ze dne 21. října 2009 o stanovení rámce pro určení požadavků na </w:t>
      </w:r>
      <w:proofErr w:type="spellStart"/>
      <w:r w:rsidRPr="0056011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ekodesign</w:t>
      </w:r>
      <w:proofErr w:type="spellEnd"/>
      <w:r w:rsidRPr="0056011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výrobků spojených se spotřebou energie. V souvislosti s touto směrnicí i nařízení Komise (EU) č. 327/2011 o obecných požadavcích na minimální energetickou účinnost ventilátorů a nařízení Komise (EU) č. 1253/2014 ze dne 7. července 2014, kterým se provádí směrnice Evropského parlamentu a Rady 2009/125/ES, pokud jde o požadavky na </w:t>
      </w:r>
      <w:proofErr w:type="spellStart"/>
      <w:r w:rsidRPr="0056011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ekodesign</w:t>
      </w:r>
      <w:proofErr w:type="spellEnd"/>
      <w:r w:rsidRPr="0056011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větracích jednotek. Tuto legislativní povinnost musí projektová dokumentace stavby a následně stavba při její realizaci bezvýhradně akceptovat.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Na oběhovou klimatizační jednotku pro laboratoř se toto nařízení nevztahuje.</w:t>
      </w:r>
    </w:p>
    <w:p w:rsidR="00560110" w:rsidRPr="00560110" w:rsidRDefault="00560110" w:rsidP="005601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</w:r>
      <w:r w:rsidRPr="0056011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Veškeré odpady budou likvidovány v souladu se závaznou legislativou, především zákona o odpadech.</w:t>
      </w:r>
    </w:p>
    <w:p w:rsidR="00A53128" w:rsidRPr="00A53128" w:rsidRDefault="00AA1603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</w:r>
      <w:r w:rsidR="004477FC" w:rsidRPr="004477F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Před montáží a objednáním dodávaných systémů dodavatel zařízení prověří instalační podmínky na stavbě a případně objednávku přizpůsobí skutečným instalačním podmínkám na stavbě. Při montáži projektovaného zařízení postupovat tak, aby byly dodrženy všechny závazné požární, hygienické a bezpečnostní normy, předpisy a pokyny pro montáž od příslušného výrobce zařízení nebo materiálu. Kovové díly a potrubí musí být při montáži vodivě propojeny. </w:t>
      </w:r>
      <w:r w:rsidR="00A53128" w:rsidRPr="00A5312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Dodavatel zajistí při montáži</w:t>
      </w:r>
      <w:r w:rsidR="00A5312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systémů HVAC</w:t>
      </w:r>
      <w:r w:rsidR="00A53128" w:rsidRPr="00A5312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podmínky bezpečnosti práce a požární dozor po práci s plamenem.</w:t>
      </w:r>
    </w:p>
    <w:p w:rsidR="004477FC" w:rsidRDefault="00AA1603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</w:r>
      <w:r w:rsidR="004477FC" w:rsidRPr="004477F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Systém vzduchotechniky bude vyzkoušen, zkouška bude trvat 48 hodin nepřetržitě.</w:t>
      </w:r>
      <w:r w:rsidR="000E282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P</w:t>
      </w:r>
      <w:r w:rsidR="000E282A" w:rsidRPr="000E282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o kontrole hodnot </w:t>
      </w:r>
      <w:r w:rsidR="00D06FD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dozorem stavby</w:t>
      </w:r>
      <w:r w:rsidR="000E282A" w:rsidRPr="000E282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 w:rsidR="000E282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budou dodavatelem </w:t>
      </w:r>
      <w:r w:rsidR="000E282A" w:rsidRPr="000E282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předány </w:t>
      </w:r>
      <w:r w:rsidR="000E282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následující</w:t>
      </w:r>
      <w:r w:rsidR="000E282A" w:rsidRPr="000E282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písemné </w:t>
      </w:r>
      <w:r w:rsidR="000E282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doklady a </w:t>
      </w:r>
      <w:r w:rsidR="000E282A" w:rsidRPr="000E282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podklady</w:t>
      </w:r>
      <w:r w:rsidR="004477FC" w:rsidRPr="004477F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:</w:t>
      </w:r>
    </w:p>
    <w:p w:rsidR="000E282A" w:rsidRDefault="000E282A" w:rsidP="00AA160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E282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protokol o </w:t>
      </w:r>
      <w:proofErr w:type="spellStart"/>
      <w:r w:rsidRPr="000E282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zaregulovaní</w:t>
      </w:r>
      <w:proofErr w:type="spellEnd"/>
      <w:r w:rsidRPr="000E282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VZT systému, o uvedení do provozu a zkoušce provozních stavů</w:t>
      </w:r>
    </w:p>
    <w:p w:rsidR="000E282A" w:rsidRDefault="000E282A" w:rsidP="00AA160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E282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prohlášení o shodě na dílo</w:t>
      </w:r>
    </w:p>
    <w:p w:rsidR="000E282A" w:rsidRPr="004477FC" w:rsidRDefault="000E282A" w:rsidP="00AA160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E282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opravenou dokumentaci podle skutečného provedení instalací</w:t>
      </w:r>
    </w:p>
    <w:p w:rsidR="004477FC" w:rsidRPr="004477FC" w:rsidRDefault="004477FC" w:rsidP="00AA160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4477F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důležitá bezpečnostní upozornění související s provozem instalovaných zařízení</w:t>
      </w:r>
    </w:p>
    <w:p w:rsidR="004477FC" w:rsidRPr="004477FC" w:rsidRDefault="004477FC" w:rsidP="00AA160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4477F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návody k obsluze zařízení a podmínky, při kterých je dodavatel povinen dodržet garanční záruky</w:t>
      </w:r>
    </w:p>
    <w:p w:rsidR="004477FC" w:rsidRPr="004477FC" w:rsidRDefault="004477FC" w:rsidP="00AA160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4477F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harmonogram revizí a oprav instalovaných zařízení</w:t>
      </w:r>
    </w:p>
    <w:p w:rsidR="004477FC" w:rsidRPr="004477FC" w:rsidRDefault="004477FC" w:rsidP="00AA160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4477F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bude předán veškerý krátkodobě upotřebitelný materiál dodávaný společně s instalovaným materiálem a zařízením</w:t>
      </w:r>
    </w:p>
    <w:p w:rsidR="00D06FDF" w:rsidRDefault="004477FC" w:rsidP="00AA160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4477F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lastRenderedPageBreak/>
        <w:t>podklady pro vypracování provozního řádu</w:t>
      </w:r>
    </w:p>
    <w:p w:rsidR="00D06FDF" w:rsidRDefault="00D06FDF" w:rsidP="00AA1603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D06FDF" w:rsidRPr="00D06FDF" w:rsidRDefault="00AA1603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</w:r>
      <w:r w:rsidR="00D06FDF" w:rsidRPr="00D06FD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Projektované zařízení podléhá manipulaci a občasnému dozoru poučené osoby starší 18 let.</w:t>
      </w:r>
    </w:p>
    <w:p w:rsidR="00AA1603" w:rsidRDefault="00AA1603" w:rsidP="00AA160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</w:r>
    </w:p>
    <w:sectPr w:rsidR="00AA1603" w:rsidSect="003D0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B544FBA"/>
    <w:lvl w:ilvl="0">
      <w:numFmt w:val="bullet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  <w:b/>
      </w:rPr>
    </w:lvl>
  </w:abstractNum>
  <w:abstractNum w:abstractNumId="2">
    <w:nsid w:val="00C24C8A"/>
    <w:multiLevelType w:val="hybridMultilevel"/>
    <w:tmpl w:val="5E5AFA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6316"/>
    <w:multiLevelType w:val="hybridMultilevel"/>
    <w:tmpl w:val="3564B5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50CF3"/>
    <w:multiLevelType w:val="hybridMultilevel"/>
    <w:tmpl w:val="BA3AEADE"/>
    <w:lvl w:ilvl="0" w:tplc="74401FE4">
      <w:start w:val="1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5">
    <w:nsid w:val="3FE859D3"/>
    <w:multiLevelType w:val="multilevel"/>
    <w:tmpl w:val="D7A2E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424E77DA"/>
    <w:multiLevelType w:val="hybridMultilevel"/>
    <w:tmpl w:val="5E5AFA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71339F"/>
    <w:multiLevelType w:val="multilevel"/>
    <w:tmpl w:val="D7A2E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55DA49AB"/>
    <w:multiLevelType w:val="hybridMultilevel"/>
    <w:tmpl w:val="5E5AFA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5F0F4B"/>
    <w:multiLevelType w:val="multilevel"/>
    <w:tmpl w:val="D7A2E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5E645D7D"/>
    <w:multiLevelType w:val="singleLevel"/>
    <w:tmpl w:val="DA4079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11">
    <w:nsid w:val="6171778F"/>
    <w:multiLevelType w:val="multilevel"/>
    <w:tmpl w:val="D7A2E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0"/>
    <w:lvlOverride w:ilvl="0">
      <w:lvl w:ilvl="0">
        <w:start w:val="60"/>
        <w:numFmt w:val="bullet"/>
        <w:lvlText w:val="-"/>
        <w:legacy w:legacy="1" w:legacySpace="120" w:legacyIndent="360"/>
        <w:lvlJc w:val="left"/>
        <w:pPr>
          <w:ind w:left="1068" w:hanging="360"/>
        </w:pPr>
        <w:rPr>
          <w:b/>
        </w:rPr>
      </w:lvl>
    </w:lvlOverride>
  </w:num>
  <w:num w:numId="5">
    <w:abstractNumId w:val="10"/>
  </w:num>
  <w:num w:numId="6">
    <w:abstractNumId w:val="9"/>
  </w:num>
  <w:num w:numId="7">
    <w:abstractNumId w:val="5"/>
  </w:num>
  <w:num w:numId="8">
    <w:abstractNumId w:val="7"/>
  </w:num>
  <w:num w:numId="9">
    <w:abstractNumId w:val="11"/>
  </w:num>
  <w:num w:numId="10">
    <w:abstractNumId w:val="3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44D9"/>
    <w:rsid w:val="00013D03"/>
    <w:rsid w:val="00020C85"/>
    <w:rsid w:val="000323B2"/>
    <w:rsid w:val="000474C4"/>
    <w:rsid w:val="00052ED3"/>
    <w:rsid w:val="00060B20"/>
    <w:rsid w:val="000A5D1D"/>
    <w:rsid w:val="000B60A6"/>
    <w:rsid w:val="000E282A"/>
    <w:rsid w:val="000F2344"/>
    <w:rsid w:val="00106D6E"/>
    <w:rsid w:val="001257C4"/>
    <w:rsid w:val="0013700A"/>
    <w:rsid w:val="00153B33"/>
    <w:rsid w:val="00165ED3"/>
    <w:rsid w:val="00194D67"/>
    <w:rsid w:val="001A5425"/>
    <w:rsid w:val="001C0C22"/>
    <w:rsid w:val="001C0EC9"/>
    <w:rsid w:val="001C19D8"/>
    <w:rsid w:val="001C4C70"/>
    <w:rsid w:val="001D76FE"/>
    <w:rsid w:val="001E2FFD"/>
    <w:rsid w:val="001E535D"/>
    <w:rsid w:val="0021586C"/>
    <w:rsid w:val="0026026B"/>
    <w:rsid w:val="002612F6"/>
    <w:rsid w:val="002C4791"/>
    <w:rsid w:val="002E1645"/>
    <w:rsid w:val="002E7AEA"/>
    <w:rsid w:val="00343149"/>
    <w:rsid w:val="003440D3"/>
    <w:rsid w:val="00344392"/>
    <w:rsid w:val="003533C4"/>
    <w:rsid w:val="00367AED"/>
    <w:rsid w:val="00371898"/>
    <w:rsid w:val="00381109"/>
    <w:rsid w:val="0039063D"/>
    <w:rsid w:val="003A2D99"/>
    <w:rsid w:val="003C79C2"/>
    <w:rsid w:val="003D0DC0"/>
    <w:rsid w:val="003F3DFB"/>
    <w:rsid w:val="003F43BB"/>
    <w:rsid w:val="003F6929"/>
    <w:rsid w:val="00407687"/>
    <w:rsid w:val="00407A84"/>
    <w:rsid w:val="00430343"/>
    <w:rsid w:val="0044374C"/>
    <w:rsid w:val="004477FC"/>
    <w:rsid w:val="00470B56"/>
    <w:rsid w:val="004B1A43"/>
    <w:rsid w:val="004B694E"/>
    <w:rsid w:val="004E5187"/>
    <w:rsid w:val="0050610C"/>
    <w:rsid w:val="005063B4"/>
    <w:rsid w:val="00542A65"/>
    <w:rsid w:val="0055326A"/>
    <w:rsid w:val="00560110"/>
    <w:rsid w:val="00561E6F"/>
    <w:rsid w:val="00585574"/>
    <w:rsid w:val="0059033A"/>
    <w:rsid w:val="005C7AC7"/>
    <w:rsid w:val="005E4D39"/>
    <w:rsid w:val="00617F9B"/>
    <w:rsid w:val="00621C5B"/>
    <w:rsid w:val="00623B71"/>
    <w:rsid w:val="00636656"/>
    <w:rsid w:val="0063689D"/>
    <w:rsid w:val="006409C7"/>
    <w:rsid w:val="00646AE1"/>
    <w:rsid w:val="006478FB"/>
    <w:rsid w:val="00675622"/>
    <w:rsid w:val="006C14A5"/>
    <w:rsid w:val="006D70AE"/>
    <w:rsid w:val="006E661C"/>
    <w:rsid w:val="00724A20"/>
    <w:rsid w:val="00735832"/>
    <w:rsid w:val="007756E7"/>
    <w:rsid w:val="007C2C3D"/>
    <w:rsid w:val="007D200F"/>
    <w:rsid w:val="007D65FE"/>
    <w:rsid w:val="008248DC"/>
    <w:rsid w:val="00845C7F"/>
    <w:rsid w:val="00847E84"/>
    <w:rsid w:val="008503FF"/>
    <w:rsid w:val="00871FDA"/>
    <w:rsid w:val="008D05C2"/>
    <w:rsid w:val="008D18FD"/>
    <w:rsid w:val="008E716D"/>
    <w:rsid w:val="008F7D24"/>
    <w:rsid w:val="00923CE1"/>
    <w:rsid w:val="00933461"/>
    <w:rsid w:val="00952057"/>
    <w:rsid w:val="00957961"/>
    <w:rsid w:val="009F35D2"/>
    <w:rsid w:val="00A11A86"/>
    <w:rsid w:val="00A13E28"/>
    <w:rsid w:val="00A33313"/>
    <w:rsid w:val="00A3586E"/>
    <w:rsid w:val="00A53128"/>
    <w:rsid w:val="00A77AC2"/>
    <w:rsid w:val="00A80540"/>
    <w:rsid w:val="00AA0FCC"/>
    <w:rsid w:val="00AA1603"/>
    <w:rsid w:val="00AB3DF7"/>
    <w:rsid w:val="00AE2626"/>
    <w:rsid w:val="00AF798F"/>
    <w:rsid w:val="00B53DD7"/>
    <w:rsid w:val="00B751CE"/>
    <w:rsid w:val="00BA153A"/>
    <w:rsid w:val="00BD019A"/>
    <w:rsid w:val="00BE0FF7"/>
    <w:rsid w:val="00BE16D7"/>
    <w:rsid w:val="00C26F61"/>
    <w:rsid w:val="00C271AC"/>
    <w:rsid w:val="00C330D4"/>
    <w:rsid w:val="00C37F6E"/>
    <w:rsid w:val="00C5599B"/>
    <w:rsid w:val="00C87F1E"/>
    <w:rsid w:val="00C951D7"/>
    <w:rsid w:val="00D06FDF"/>
    <w:rsid w:val="00D14AA6"/>
    <w:rsid w:val="00D26F9D"/>
    <w:rsid w:val="00D329C2"/>
    <w:rsid w:val="00D344D9"/>
    <w:rsid w:val="00D37F22"/>
    <w:rsid w:val="00D647FF"/>
    <w:rsid w:val="00D8236B"/>
    <w:rsid w:val="00D85902"/>
    <w:rsid w:val="00D96A26"/>
    <w:rsid w:val="00DC010D"/>
    <w:rsid w:val="00DF7AAA"/>
    <w:rsid w:val="00E02CA0"/>
    <w:rsid w:val="00E055D1"/>
    <w:rsid w:val="00E11759"/>
    <w:rsid w:val="00E14E39"/>
    <w:rsid w:val="00E20459"/>
    <w:rsid w:val="00E3234B"/>
    <w:rsid w:val="00E767FD"/>
    <w:rsid w:val="00E96AD0"/>
    <w:rsid w:val="00E972F1"/>
    <w:rsid w:val="00EA1BA8"/>
    <w:rsid w:val="00EE5A4E"/>
    <w:rsid w:val="00F01021"/>
    <w:rsid w:val="00F01D59"/>
    <w:rsid w:val="00F2021B"/>
    <w:rsid w:val="00F53C39"/>
    <w:rsid w:val="00F80670"/>
    <w:rsid w:val="00FF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0D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72F1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D06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6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3015</Words>
  <Characters>17794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Ing. Štěpánka Vladyková</cp:lastModifiedBy>
  <cp:revision>5</cp:revision>
  <cp:lastPrinted>2019-07-24T15:12:00Z</cp:lastPrinted>
  <dcterms:created xsi:type="dcterms:W3CDTF">2019-10-30T06:28:00Z</dcterms:created>
  <dcterms:modified xsi:type="dcterms:W3CDTF">2019-11-05T13:22:00Z</dcterms:modified>
</cp:coreProperties>
</file>